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B9C7" w14:textId="4368AA07" w:rsidR="003475E5" w:rsidRPr="00037E8C" w:rsidRDefault="00566BDD" w:rsidP="00DC6385">
      <w:pPr>
        <w:jc w:val="center"/>
        <w:rPr>
          <w:rFonts w:ascii="Bodoni" w:eastAsia="Batang" w:hAnsi="Bodoni"/>
          <w:sz w:val="56"/>
          <w:szCs w:val="56"/>
          <w:lang w:val="fr-FR"/>
        </w:rPr>
      </w:pPr>
      <w:r w:rsidRPr="00037E8C">
        <w:rPr>
          <w:rFonts w:ascii="Bodoni" w:eastAsia="Batang" w:hAnsi="Bodoni"/>
          <w:sz w:val="56"/>
          <w:szCs w:val="56"/>
          <w:lang w:val="fr-FR"/>
        </w:rPr>
        <w:t>Accueil de Loisirs</w:t>
      </w:r>
      <w:r w:rsidR="00A6243C">
        <w:rPr>
          <w:rFonts w:ascii="Bodoni" w:eastAsia="Batang" w:hAnsi="Bodoni"/>
          <w:sz w:val="56"/>
          <w:szCs w:val="56"/>
          <w:lang w:val="fr-FR"/>
        </w:rPr>
        <w:t xml:space="preserve"> périscolaire</w:t>
      </w:r>
    </w:p>
    <w:p w14:paraId="06294CD0" w14:textId="3D591CDA" w:rsidR="00566BDD" w:rsidRPr="00037E8C" w:rsidRDefault="00566BDD" w:rsidP="00DC6385">
      <w:pPr>
        <w:jc w:val="center"/>
        <w:rPr>
          <w:rFonts w:ascii="Bodoni" w:eastAsia="Batang" w:hAnsi="Bodoni"/>
          <w:sz w:val="56"/>
          <w:szCs w:val="56"/>
          <w:lang w:val="fr-FR"/>
        </w:rPr>
      </w:pPr>
      <w:r w:rsidRPr="00037E8C">
        <w:rPr>
          <w:rFonts w:ascii="Bodoni" w:eastAsia="Batang" w:hAnsi="Bodoni"/>
          <w:sz w:val="56"/>
          <w:szCs w:val="56"/>
          <w:lang w:val="fr-FR"/>
        </w:rPr>
        <w:t>Vallée de la Jordanne</w:t>
      </w:r>
    </w:p>
    <w:p w14:paraId="1EB49CE2" w14:textId="77777777" w:rsidR="00566BDD" w:rsidRPr="00037E8C" w:rsidRDefault="00566BDD" w:rsidP="00DC6385">
      <w:pPr>
        <w:jc w:val="center"/>
        <w:rPr>
          <w:rFonts w:ascii="Bodoni" w:eastAsia="Batang" w:hAnsi="Bodoni"/>
          <w:sz w:val="56"/>
          <w:szCs w:val="56"/>
          <w:lang w:val="fr-FR"/>
        </w:rPr>
      </w:pPr>
    </w:p>
    <w:p w14:paraId="77498C3F" w14:textId="2FDB4F1B" w:rsidR="00566BDD" w:rsidRPr="00037E8C" w:rsidRDefault="00566BDD" w:rsidP="00DC6385">
      <w:pPr>
        <w:jc w:val="center"/>
        <w:rPr>
          <w:rFonts w:ascii="Bodoni" w:eastAsia="Batang" w:hAnsi="Bodoni"/>
          <w:sz w:val="52"/>
          <w:szCs w:val="52"/>
          <w:lang w:val="fr-FR"/>
        </w:rPr>
      </w:pPr>
      <w:r w:rsidRPr="00037E8C">
        <w:rPr>
          <w:rFonts w:ascii="Bodoni" w:eastAsia="Batang" w:hAnsi="Bodoni"/>
          <w:sz w:val="52"/>
          <w:szCs w:val="52"/>
          <w:lang w:val="fr-FR"/>
        </w:rPr>
        <w:t>Projet Pédagogique 2022/2023</w:t>
      </w:r>
    </w:p>
    <w:p w14:paraId="2EA5E888" w14:textId="77777777" w:rsidR="00566BDD" w:rsidRPr="00DC6385" w:rsidRDefault="00566BDD" w:rsidP="00DC6385">
      <w:pPr>
        <w:jc w:val="center"/>
        <w:rPr>
          <w:rFonts w:ascii="Bodoni" w:eastAsia="Batang" w:hAnsi="Bodoni"/>
          <w:color w:val="E36C0A" w:themeColor="accent6" w:themeShade="BF"/>
          <w:sz w:val="36"/>
          <w:szCs w:val="36"/>
          <w:lang w:val="fr-FR"/>
        </w:rPr>
      </w:pPr>
    </w:p>
    <w:p w14:paraId="04DE08C6" w14:textId="0D98033D" w:rsidR="003475E5" w:rsidRDefault="002F3640" w:rsidP="006E7923">
      <w:pPr>
        <w:rPr>
          <w:rFonts w:ascii="Bodoni" w:eastAsia="Batang" w:hAnsi="Bodoni"/>
          <w:color w:val="E36C0A" w:themeColor="accent6" w:themeShade="BF"/>
          <w:lang w:val="fr-FR"/>
        </w:rPr>
      </w:pPr>
      <w:r>
        <w:rPr>
          <w:noProof/>
        </w:rPr>
        <w:drawing>
          <wp:inline distT="0" distB="0" distL="0" distR="0" wp14:anchorId="51B89644" wp14:editId="66D3C0B5">
            <wp:extent cx="5760720" cy="31629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3429C" w14:textId="77777777" w:rsidR="003475E5" w:rsidRDefault="003475E5" w:rsidP="006E7923">
      <w:pPr>
        <w:jc w:val="center"/>
        <w:rPr>
          <w:rFonts w:ascii="Bodoni" w:eastAsia="Batang" w:hAnsi="Bodoni"/>
          <w:color w:val="E36C0A" w:themeColor="accent6" w:themeShade="BF"/>
          <w:lang w:val="fr-FR"/>
        </w:rPr>
      </w:pPr>
    </w:p>
    <w:p w14:paraId="791F3ABA" w14:textId="7DF90BD0" w:rsidR="00DC6385" w:rsidRDefault="005A7B3C" w:rsidP="00DC6385">
      <w:pPr>
        <w:jc w:val="center"/>
        <w:rPr>
          <w:rFonts w:ascii="Bodoni" w:eastAsia="Batang" w:hAnsi="Bodoni"/>
          <w:color w:val="E36C0A" w:themeColor="accent6" w:themeShade="BF"/>
          <w:lang w:val="fr-FR"/>
        </w:rPr>
      </w:pPr>
      <w:r>
        <w:rPr>
          <w:noProof/>
        </w:rPr>
        <w:drawing>
          <wp:inline distT="0" distB="0" distL="0" distR="0" wp14:anchorId="1CEB16F0" wp14:editId="73E2AFAB">
            <wp:extent cx="1042931" cy="104293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63" cy="104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 w:bidi="ar-SA"/>
        </w:rPr>
        <w:t xml:space="preserve"> </w:t>
      </w:r>
      <w:r w:rsidR="00DC6385">
        <w:rPr>
          <w:noProof/>
          <w:lang w:val="fr-FR" w:eastAsia="fr-FR" w:bidi="ar-SA"/>
        </w:rPr>
        <w:drawing>
          <wp:inline distT="0" distB="0" distL="0" distR="0" wp14:anchorId="7FD86DE6" wp14:editId="5FBF3C7C">
            <wp:extent cx="709995" cy="10572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68" cy="108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BDD">
        <w:rPr>
          <w:noProof/>
        </w:rPr>
        <w:drawing>
          <wp:inline distT="0" distB="0" distL="0" distR="0" wp14:anchorId="2B155749" wp14:editId="7509F1EE">
            <wp:extent cx="1695450" cy="10641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50" cy="106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EC87" w14:textId="77777777" w:rsidR="00DC6385" w:rsidRPr="00A02D99" w:rsidRDefault="00DC6385" w:rsidP="00DC6385">
      <w:pPr>
        <w:jc w:val="center"/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17, </w:t>
      </w:r>
      <w:r w:rsidRPr="00A02D99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les Terres Blanches</w:t>
      </w:r>
      <w: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,</w:t>
      </w:r>
      <w:r w:rsidRPr="00A02D99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15130 Saint-Simon</w:t>
      </w:r>
    </w:p>
    <w:p w14:paraId="76AAD3BA" w14:textId="77777777" w:rsidR="00DC6385" w:rsidRPr="00A02D99" w:rsidRDefault="00DC6385" w:rsidP="00DC6385">
      <w:pPr>
        <w:jc w:val="center"/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0451BB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sivomjordanne@orange.fr</w:t>
      </w:r>
    </w:p>
    <w:p w14:paraId="12897ADD" w14:textId="7F18F419" w:rsidR="00DC6385" w:rsidRPr="00A02D99" w:rsidRDefault="00562BD0" w:rsidP="00562BD0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                           </w:t>
      </w:r>
      <w:r w:rsidR="00DC6385" w:rsidRPr="00A02D99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06.7</w:t>
      </w:r>
      <w: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6.02.36.81</w:t>
      </w:r>
    </w:p>
    <w:p w14:paraId="3F3B202A" w14:textId="5D8A1AD9" w:rsidR="00DC6385" w:rsidRDefault="00DC6385" w:rsidP="00DC6385">
      <w:pPr>
        <w:jc w:val="center"/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A02D99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Facebook</w:t>
      </w:r>
      <w: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 :</w:t>
      </w:r>
      <w:r w:rsidRPr="00A02D99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Accueil Loisirs Vallée Jordanne</w:t>
      </w:r>
    </w:p>
    <w:p w14:paraId="1634EBCC" w14:textId="0746B958" w:rsidR="00B56566" w:rsidRDefault="00B56566" w:rsidP="00DC6385">
      <w:pPr>
        <w:jc w:val="center"/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3F411C57" w14:textId="77777777" w:rsidR="00B56566" w:rsidRPr="00DC6385" w:rsidRDefault="00B56566" w:rsidP="00DC6385">
      <w:pPr>
        <w:jc w:val="center"/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5A4DC7B8" w14:textId="77777777" w:rsidR="003475E5" w:rsidRDefault="000451BB" w:rsidP="00D7148A">
      <w:pPr>
        <w:pStyle w:val="Paragraphedeliste"/>
        <w:numPr>
          <w:ilvl w:val="0"/>
          <w:numId w:val="3"/>
        </w:numPr>
        <w:rPr>
          <w:rFonts w:ascii="Arial" w:eastAsia="Batang" w:hAnsi="Arial" w:cs="Arial"/>
          <w:b/>
          <w:color w:val="000000" w:themeColor="text1"/>
          <w:sz w:val="36"/>
          <w:szCs w:val="36"/>
          <w:u w:val="single"/>
          <w:lang w:val="fr-FR"/>
        </w:rPr>
      </w:pPr>
      <w:r w:rsidRPr="00D7148A">
        <w:rPr>
          <w:rFonts w:ascii="Arial" w:eastAsia="Batang" w:hAnsi="Arial" w:cs="Arial"/>
          <w:b/>
          <w:color w:val="000000" w:themeColor="text1"/>
          <w:sz w:val="36"/>
          <w:szCs w:val="36"/>
          <w:u w:val="single"/>
          <w:lang w:val="fr-FR"/>
        </w:rPr>
        <w:t>Présentation</w:t>
      </w:r>
    </w:p>
    <w:p w14:paraId="74F3BD39" w14:textId="77777777" w:rsidR="00387018" w:rsidRPr="00D7148A" w:rsidRDefault="00387018" w:rsidP="00387018">
      <w:pPr>
        <w:pStyle w:val="Paragraphedeliste"/>
        <w:rPr>
          <w:rFonts w:ascii="Arial" w:eastAsia="Batang" w:hAnsi="Arial" w:cs="Arial"/>
          <w:b/>
          <w:color w:val="000000" w:themeColor="text1"/>
          <w:sz w:val="36"/>
          <w:szCs w:val="36"/>
          <w:u w:val="single"/>
          <w:lang w:val="fr-FR"/>
        </w:rPr>
      </w:pPr>
    </w:p>
    <w:p w14:paraId="45AF3CAD" w14:textId="77777777" w:rsidR="0005492B" w:rsidRPr="00D7148A" w:rsidRDefault="00FA3ABB" w:rsidP="00D7148A">
      <w:pPr>
        <w:pStyle w:val="Paragraphedeliste"/>
        <w:numPr>
          <w:ilvl w:val="0"/>
          <w:numId w:val="2"/>
        </w:numPr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</w:pPr>
      <w:r w:rsidRPr="00D7148A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  <w:t>L'</w:t>
      </w:r>
      <w:r w:rsidR="009C5F33" w:rsidRPr="00D7148A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  <w:t>a</w:t>
      </w:r>
      <w:r w:rsidRPr="00D7148A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  <w:t>ccueil de loisirs de la vallée de la Jordanne</w:t>
      </w:r>
    </w:p>
    <w:p w14:paraId="6EB7942F" w14:textId="28C776BA" w:rsidR="0005492B" w:rsidRDefault="000B393E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L’accueil de loisirs intercommunal de la vallée de la Jordanne est géré par le SIVU de la vallée de la Jordanne. Cette </w:t>
      </w:r>
      <w:r w:rsidR="00A12852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structure est ouverte aux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enfants de cinq communes</w:t>
      </w:r>
      <w:r w:rsidR="00DA5FD5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 : 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Saint-Simon,</w:t>
      </w:r>
      <w:r w:rsidR="00DA5FD5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Velzic, Lascelle, Saint-Cirgues, Mandailles, ainsi qu’aux jeunes séjournant sur ce sect</w:t>
      </w:r>
      <w:r w:rsidR="00A12852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eur durant l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es vacances.</w:t>
      </w:r>
      <w:r w:rsidR="00A12852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</w:t>
      </w:r>
      <w:r w:rsidR="00834B63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                                                        </w:t>
      </w:r>
      <w:r w:rsidR="0073284D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</w:t>
      </w:r>
      <w:r w:rsidR="00A12852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                                                        </w:t>
      </w:r>
      <w:r w:rsidR="0073284D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   </w:t>
      </w:r>
      <w:r w:rsidR="00A12852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Le budget annuel est voté par le syndicat selon la fréquentation et les activités prévisionnelles.</w:t>
      </w:r>
      <w:r w:rsidR="0005492B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                                              </w:t>
      </w:r>
      <w:r w:rsid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                 </w:t>
      </w:r>
      <w:r w:rsidR="0005492B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La participation fina</w:t>
      </w:r>
      <w:r w:rsidR="00AE52A8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ncière des familles est établie</w:t>
      </w:r>
      <w:r w:rsidR="0005492B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suivant leur quotient </w:t>
      </w:r>
      <w:r w:rsidR="00AE52A8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familial</w:t>
      </w:r>
      <w:r w:rsidR="0005492B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. Le barème tarifaire est mis en place chaque année</w:t>
      </w:r>
      <w:r w:rsidR="0005492B">
        <w:rPr>
          <w:rFonts w:ascii="Arial" w:eastAsia="Batang" w:hAnsi="Arial" w:cs="Arial"/>
          <w:color w:val="000000" w:themeColor="text1"/>
          <w:sz w:val="28"/>
          <w:szCs w:val="28"/>
          <w:lang w:val="fr-FR"/>
        </w:rPr>
        <w:t>.</w:t>
      </w:r>
    </w:p>
    <w:p w14:paraId="13BCB907" w14:textId="77777777" w:rsidR="00387018" w:rsidRDefault="00387018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4A12EF06" w14:textId="77777777" w:rsidR="009C5F33" w:rsidRPr="00D7148A" w:rsidRDefault="009C5F33" w:rsidP="00D7148A">
      <w:pPr>
        <w:pStyle w:val="Paragraphedeliste"/>
        <w:numPr>
          <w:ilvl w:val="0"/>
          <w:numId w:val="2"/>
        </w:numPr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</w:pPr>
      <w:r w:rsidRPr="00D7148A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  <w:t>Le cadre</w:t>
      </w:r>
    </w:p>
    <w:p w14:paraId="53689CD5" w14:textId="53C15835" w:rsidR="0005492B" w:rsidRDefault="000F1274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La structure fonctionne dans des locaux spécifiques sur la commune de Saint-Simon. </w:t>
      </w:r>
      <w:r w:rsidR="0073284D" w:rsidRPr="00387018">
        <w:rPr>
          <w:rFonts w:ascii="Arial" w:eastAsia="Batang" w:hAnsi="Arial" w:cs="Arial"/>
          <w:sz w:val="24"/>
          <w:szCs w:val="24"/>
          <w:lang w:val="fr-FR"/>
        </w:rPr>
        <w:t>Elle peut recevoir jusqu'à 50 enfants</w:t>
      </w:r>
      <w:r w:rsidR="00387018">
        <w:rPr>
          <w:rFonts w:ascii="Arial" w:eastAsia="Batang" w:hAnsi="Arial" w:cs="Arial"/>
          <w:sz w:val="24"/>
          <w:szCs w:val="24"/>
          <w:lang w:val="fr-FR"/>
        </w:rPr>
        <w:t>.</w:t>
      </w:r>
      <w:r w:rsidRPr="00387018">
        <w:rPr>
          <w:rFonts w:ascii="Arial" w:eastAsia="Batang" w:hAnsi="Arial" w:cs="Arial"/>
          <w:sz w:val="24"/>
          <w:szCs w:val="24"/>
          <w:lang w:val="fr-FR"/>
        </w:rPr>
        <w:t xml:space="preserve">  </w:t>
      </w:r>
      <w:r w:rsidRPr="00387018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                                                    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L’espace extérieur est sécurisé et dispose d</w:t>
      </w:r>
      <w:r w:rsidR="00C96FE8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e quelques structures de jeux en bois.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                                                                                                       L’espace intérieur dispose : d’un espace pour les 3 /6 ans avec une salle de sieste et une salle d’activités plus deux toilettes et point d’eau </w:t>
      </w:r>
      <w:r w:rsidR="009C5F33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adaptés </w:t>
      </w:r>
      <w:r w:rsidR="00C96FE8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à</w:t>
      </w:r>
      <w:r w:rsidR="009C5F33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leur âge</w:t>
      </w:r>
      <w:r w:rsidR="00020902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,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</w:t>
      </w:r>
      <w:r w:rsidR="00C96FE8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d’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un espace pour les 7/11 ans constitué d’un</w:t>
      </w:r>
      <w:r w:rsidR="00A12852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e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salle d’activités ainsi que 2 toilettes </w:t>
      </w:r>
      <w:r w:rsidR="00AE52A8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et lavabos séparés.</w:t>
      </w:r>
    </w:p>
    <w:p w14:paraId="6F55878B" w14:textId="77777777" w:rsidR="00387018" w:rsidRPr="00387018" w:rsidRDefault="00387018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3F3DDC7A" w14:textId="77777777" w:rsidR="0005492B" w:rsidRPr="00D7148A" w:rsidRDefault="0005492B" w:rsidP="00D7148A">
      <w:pPr>
        <w:pStyle w:val="Paragraphedeliste"/>
        <w:numPr>
          <w:ilvl w:val="0"/>
          <w:numId w:val="2"/>
        </w:numPr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</w:pPr>
      <w:r w:rsidRPr="00387018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  <w:t xml:space="preserve">Le </w:t>
      </w:r>
      <w:r w:rsidRPr="00D7148A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  <w:t>public</w:t>
      </w:r>
    </w:p>
    <w:p w14:paraId="43400D43" w14:textId="77777777" w:rsidR="00AE52A8" w:rsidRPr="004D0C86" w:rsidRDefault="00AE52A8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Nous privilégions au mieux un fonctionnement par groupe d’âges qui permet </w:t>
      </w:r>
      <w:r w:rsidR="0073284D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à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chacun de vivre à son rythme de façon sécurisante. </w:t>
      </w:r>
    </w:p>
    <w:p w14:paraId="0B498E1F" w14:textId="77777777" w:rsidR="00AE52A8" w:rsidRPr="004D0C86" w:rsidRDefault="00AE52A8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  <w:r w:rsidRPr="004D0C86"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  <w:t>Groupe des 3/6 ans :</w:t>
      </w:r>
    </w:p>
    <w:p w14:paraId="1FDDF961" w14:textId="77777777" w:rsidR="00AE52A8" w:rsidRPr="004D0C86" w:rsidRDefault="00AE52A8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L’équipe d’animation doit </w:t>
      </w:r>
      <w:r w:rsidR="00BE1F08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être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vigilante </w:t>
      </w:r>
      <w:r w:rsidR="00BE1F08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aux besoins suivants :</w:t>
      </w:r>
    </w:p>
    <w:p w14:paraId="21B4C7F8" w14:textId="21A8A0B2" w:rsidR="00BE1F08" w:rsidRPr="004D0C86" w:rsidRDefault="00BE1F08" w:rsidP="00BE1F08">
      <w:pPr>
        <w:pStyle w:val="Paragraphedeliste"/>
        <w:numPr>
          <w:ilvl w:val="0"/>
          <w:numId w:val="1"/>
        </w:num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Les repères :</w:t>
      </w:r>
      <w:r w:rsidR="00C418B0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</w:t>
      </w:r>
      <w:r w:rsidR="00DA5FD5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v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eiller à ce que les animateurs soient les mêmes sur une période donnée</w:t>
      </w:r>
      <w:r w:rsidR="00C418B0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.</w:t>
      </w:r>
    </w:p>
    <w:p w14:paraId="3430022A" w14:textId="6CE23048" w:rsidR="00B56566" w:rsidRPr="00A6243C" w:rsidRDefault="00BE1F08" w:rsidP="00A6243C">
      <w:pPr>
        <w:pStyle w:val="Paragraphedeliste"/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Les temps de repos : notamment en début d’après</w:t>
      </w:r>
      <w:r w:rsidR="00020902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-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midi, sieste pour les plus jeunes et temps calme pour les autres.</w:t>
      </w:r>
    </w:p>
    <w:p w14:paraId="4E220A15" w14:textId="3025C62A" w:rsidR="00BE1F08" w:rsidRPr="004D0C86" w:rsidRDefault="00BE1F08" w:rsidP="00C418B0">
      <w:pPr>
        <w:pStyle w:val="Paragraphedeliste"/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Le temps du repas</w:t>
      </w:r>
      <w:r w:rsidR="00C418B0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, si possible dans le calme et l’écoute.</w:t>
      </w:r>
    </w:p>
    <w:p w14:paraId="0AE9B866" w14:textId="77777777" w:rsidR="00BE1F08" w:rsidRPr="004D0C86" w:rsidRDefault="00BE1F08" w:rsidP="00BE1F08">
      <w:pPr>
        <w:pStyle w:val="Paragraphedeliste"/>
        <w:numPr>
          <w:ilvl w:val="0"/>
          <w:numId w:val="1"/>
        </w:num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Besoin de </w:t>
      </w:r>
      <w:r w:rsidR="00C418B0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bouger,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prévoir des activités courtes (45min max)</w:t>
      </w:r>
    </w:p>
    <w:p w14:paraId="4353E2B1" w14:textId="77777777" w:rsidR="00BE1F08" w:rsidRPr="004D0C86" w:rsidRDefault="00C418B0" w:rsidP="00BE1F08">
      <w:pPr>
        <w:pStyle w:val="Paragraphedeliste"/>
        <w:numPr>
          <w:ilvl w:val="0"/>
          <w:numId w:val="1"/>
        </w:num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Assurer sa protection, </w:t>
      </w:r>
      <w:r w:rsidR="00BE1F08"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son hygiène</w:t>
      </w: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.</w:t>
      </w:r>
    </w:p>
    <w:p w14:paraId="042C7EA4" w14:textId="77777777" w:rsidR="00C418B0" w:rsidRPr="004D0C86" w:rsidRDefault="00C418B0" w:rsidP="00BE1F08">
      <w:pPr>
        <w:pStyle w:val="Paragraphedeliste"/>
        <w:numPr>
          <w:ilvl w:val="0"/>
          <w:numId w:val="1"/>
        </w:num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Un espace spécifique avec du matériel adapté</w:t>
      </w:r>
    </w:p>
    <w:p w14:paraId="3A0300FE" w14:textId="77777777" w:rsidR="00C418B0" w:rsidRPr="004D0C86" w:rsidRDefault="00C418B0" w:rsidP="00BE1F08">
      <w:pPr>
        <w:pStyle w:val="Paragraphedeliste"/>
        <w:numPr>
          <w:ilvl w:val="0"/>
          <w:numId w:val="1"/>
        </w:num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Privilégier le fonctionnement en petits groupes homogènes. </w:t>
      </w:r>
    </w:p>
    <w:p w14:paraId="2049D895" w14:textId="77777777" w:rsidR="0005492B" w:rsidRPr="004D0C86" w:rsidRDefault="0005492B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4C068A78" w14:textId="77777777" w:rsidR="000B393E" w:rsidRPr="004D0C86" w:rsidRDefault="00C418B0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  <w:r w:rsidRPr="004D0C86"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  <w:t>Groupe des 7 /12 ans :</w:t>
      </w:r>
    </w:p>
    <w:p w14:paraId="31FAFC3B" w14:textId="77777777" w:rsidR="00C418B0" w:rsidRPr="00387018" w:rsidRDefault="00284B27" w:rsidP="00284B27">
      <w:pPr>
        <w:pStyle w:val="Paragraphedeliste"/>
        <w:numPr>
          <w:ilvl w:val="0"/>
          <w:numId w:val="1"/>
        </w:numPr>
        <w:rPr>
          <w:rFonts w:ascii="Arial" w:eastAsia="Batang" w:hAnsi="Arial" w:cs="Arial"/>
          <w:sz w:val="24"/>
          <w:szCs w:val="24"/>
          <w:lang w:val="fr-FR"/>
        </w:rPr>
      </w:pPr>
      <w:r w:rsidRPr="00387018">
        <w:rPr>
          <w:rFonts w:ascii="Arial" w:eastAsia="Batang" w:hAnsi="Arial" w:cs="Arial"/>
          <w:sz w:val="24"/>
          <w:szCs w:val="24"/>
          <w:lang w:val="fr-FR"/>
        </w:rPr>
        <w:t>Instaurer un climat de sécurité</w:t>
      </w:r>
    </w:p>
    <w:p w14:paraId="04AB26B9" w14:textId="77777777" w:rsidR="00284B27" w:rsidRPr="00387018" w:rsidRDefault="00284B27" w:rsidP="00284B27">
      <w:pPr>
        <w:pStyle w:val="Paragraphedeliste"/>
        <w:numPr>
          <w:ilvl w:val="0"/>
          <w:numId w:val="1"/>
        </w:numPr>
        <w:rPr>
          <w:rFonts w:ascii="Arial" w:eastAsia="Batang" w:hAnsi="Arial" w:cs="Arial"/>
          <w:sz w:val="24"/>
          <w:szCs w:val="24"/>
          <w:lang w:val="fr-FR"/>
        </w:rPr>
      </w:pPr>
      <w:r w:rsidRPr="00387018">
        <w:rPr>
          <w:rFonts w:ascii="Arial" w:eastAsia="Batang" w:hAnsi="Arial" w:cs="Arial"/>
          <w:sz w:val="24"/>
          <w:szCs w:val="24"/>
          <w:lang w:val="fr-FR"/>
        </w:rPr>
        <w:t>Donner un cadre et des règles</w:t>
      </w:r>
    </w:p>
    <w:p w14:paraId="34F93F08" w14:textId="77777777" w:rsidR="00284B27" w:rsidRPr="00387018" w:rsidRDefault="00284B27" w:rsidP="00284B27">
      <w:pPr>
        <w:pStyle w:val="Paragraphedeliste"/>
        <w:numPr>
          <w:ilvl w:val="0"/>
          <w:numId w:val="1"/>
        </w:numPr>
        <w:rPr>
          <w:rFonts w:ascii="Arial" w:eastAsia="Batang" w:hAnsi="Arial" w:cs="Arial"/>
          <w:sz w:val="24"/>
          <w:szCs w:val="24"/>
          <w:lang w:val="fr-FR"/>
        </w:rPr>
      </w:pPr>
      <w:r w:rsidRPr="00387018">
        <w:rPr>
          <w:rFonts w:ascii="Arial" w:eastAsia="Batang" w:hAnsi="Arial" w:cs="Arial"/>
          <w:sz w:val="24"/>
          <w:szCs w:val="24"/>
          <w:lang w:val="fr-FR"/>
        </w:rPr>
        <w:t>Veiller au bon rythme de la journée, temps d’activités, temps calmes, temps libres.</w:t>
      </w:r>
    </w:p>
    <w:p w14:paraId="58F3D5BE" w14:textId="61CA6953" w:rsidR="00284B27" w:rsidRPr="00387018" w:rsidRDefault="00284B27" w:rsidP="00284B27">
      <w:pPr>
        <w:pStyle w:val="Paragraphedeliste"/>
        <w:numPr>
          <w:ilvl w:val="0"/>
          <w:numId w:val="1"/>
        </w:numPr>
        <w:rPr>
          <w:rFonts w:ascii="Arial" w:eastAsia="Batang" w:hAnsi="Arial" w:cs="Arial"/>
          <w:sz w:val="24"/>
          <w:szCs w:val="24"/>
          <w:lang w:val="fr-FR"/>
        </w:rPr>
      </w:pPr>
      <w:r w:rsidRPr="00387018">
        <w:rPr>
          <w:rFonts w:ascii="Arial" w:eastAsia="Batang" w:hAnsi="Arial" w:cs="Arial"/>
          <w:sz w:val="24"/>
          <w:szCs w:val="24"/>
          <w:lang w:val="fr-FR"/>
        </w:rPr>
        <w:t xml:space="preserve">Vigilance pour qu’il n’y est pas d’enfants </w:t>
      </w:r>
      <w:r w:rsidR="0056144F" w:rsidRPr="00387018">
        <w:rPr>
          <w:rFonts w:ascii="Arial" w:eastAsia="Batang" w:hAnsi="Arial" w:cs="Arial"/>
          <w:sz w:val="24"/>
          <w:szCs w:val="24"/>
          <w:lang w:val="fr-FR"/>
        </w:rPr>
        <w:t>à l’écart</w:t>
      </w:r>
    </w:p>
    <w:p w14:paraId="1D5BD0F0" w14:textId="77777777" w:rsidR="00284B27" w:rsidRPr="00387018" w:rsidRDefault="0056144F" w:rsidP="004C5A03">
      <w:pPr>
        <w:pStyle w:val="Paragraphedeliste"/>
        <w:numPr>
          <w:ilvl w:val="0"/>
          <w:numId w:val="1"/>
        </w:numPr>
        <w:rPr>
          <w:rFonts w:ascii="Arial" w:eastAsia="Batang" w:hAnsi="Arial" w:cs="Arial"/>
          <w:sz w:val="24"/>
          <w:szCs w:val="24"/>
          <w:lang w:val="fr-FR"/>
        </w:rPr>
      </w:pPr>
      <w:r w:rsidRPr="00387018">
        <w:rPr>
          <w:rFonts w:ascii="Arial" w:eastAsia="Batang" w:hAnsi="Arial" w:cs="Arial"/>
          <w:sz w:val="24"/>
          <w:szCs w:val="24"/>
          <w:lang w:val="fr-FR"/>
        </w:rPr>
        <w:t>Ecouter et guider</w:t>
      </w:r>
    </w:p>
    <w:p w14:paraId="666B44C7" w14:textId="77777777" w:rsidR="0056144F" w:rsidRPr="00387018" w:rsidRDefault="0056144F" w:rsidP="00284B27">
      <w:pPr>
        <w:pStyle w:val="Paragraphedeliste"/>
        <w:numPr>
          <w:ilvl w:val="0"/>
          <w:numId w:val="1"/>
        </w:numPr>
        <w:rPr>
          <w:rFonts w:ascii="Arial" w:eastAsia="Batang" w:hAnsi="Arial" w:cs="Arial"/>
          <w:sz w:val="24"/>
          <w:szCs w:val="24"/>
          <w:lang w:val="fr-FR"/>
        </w:rPr>
      </w:pPr>
      <w:r w:rsidRPr="00387018">
        <w:rPr>
          <w:rFonts w:ascii="Arial" w:eastAsia="Batang" w:hAnsi="Arial" w:cs="Arial"/>
          <w:sz w:val="24"/>
          <w:szCs w:val="24"/>
          <w:lang w:val="fr-FR"/>
        </w:rPr>
        <w:t xml:space="preserve">Respecter le </w:t>
      </w:r>
      <w:r w:rsidR="004C5A03" w:rsidRPr="00387018">
        <w:rPr>
          <w:rFonts w:ascii="Arial" w:eastAsia="Batang" w:hAnsi="Arial" w:cs="Arial"/>
          <w:sz w:val="24"/>
          <w:szCs w:val="24"/>
          <w:lang w:val="fr-FR"/>
        </w:rPr>
        <w:t>matériel et les autres </w:t>
      </w:r>
    </w:p>
    <w:p w14:paraId="3C3A6BF9" w14:textId="77777777" w:rsidR="00743DE5" w:rsidRDefault="00743DE5" w:rsidP="00284B27">
      <w:pPr>
        <w:pStyle w:val="Paragraphedeliste"/>
        <w:numPr>
          <w:ilvl w:val="0"/>
          <w:numId w:val="1"/>
        </w:numPr>
        <w:rPr>
          <w:rFonts w:ascii="Arial" w:eastAsia="Batang" w:hAnsi="Arial" w:cs="Arial"/>
          <w:sz w:val="24"/>
          <w:szCs w:val="24"/>
          <w:lang w:val="fr-FR"/>
        </w:rPr>
      </w:pPr>
      <w:r w:rsidRPr="00387018">
        <w:rPr>
          <w:rFonts w:ascii="Arial" w:eastAsia="Batang" w:hAnsi="Arial" w:cs="Arial"/>
          <w:sz w:val="24"/>
          <w:szCs w:val="24"/>
          <w:lang w:val="fr-FR"/>
        </w:rPr>
        <w:t>Expérimenter</w:t>
      </w:r>
    </w:p>
    <w:p w14:paraId="284CF597" w14:textId="77777777" w:rsidR="00387018" w:rsidRPr="00387018" w:rsidRDefault="00387018" w:rsidP="00284B27">
      <w:pPr>
        <w:pStyle w:val="Paragraphedeliste"/>
        <w:numPr>
          <w:ilvl w:val="0"/>
          <w:numId w:val="1"/>
        </w:numPr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Privilégier la mixité</w:t>
      </w:r>
    </w:p>
    <w:p w14:paraId="2B767C4C" w14:textId="77777777" w:rsidR="0005492B" w:rsidRDefault="0005492B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7B8B2C4C" w14:textId="77777777" w:rsidR="0056144F" w:rsidRPr="00D7148A" w:rsidRDefault="0056144F" w:rsidP="00D7148A">
      <w:pPr>
        <w:pStyle w:val="Paragraphedeliste"/>
        <w:numPr>
          <w:ilvl w:val="0"/>
          <w:numId w:val="2"/>
        </w:numPr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</w:pPr>
      <w:r w:rsidRPr="00D7148A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  <w:t>L’équipe :</w:t>
      </w:r>
    </w:p>
    <w:p w14:paraId="76A01C76" w14:textId="7DFE5865" w:rsidR="007F6F90" w:rsidRDefault="0056144F" w:rsidP="007F6F90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Le personnel est constitué de 2 animatrices permanentes</w:t>
      </w:r>
      <w:r w:rsidR="007F6F90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 :                            </w:t>
      </w:r>
      <w:r w:rsidR="00562BD0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Amandine Hoeffelin diplômée BAFA</w:t>
      </w:r>
      <w:r w:rsidR="007F6F90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, (BAFD en </w:t>
      </w:r>
      <w:r w:rsidR="00A6243C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formation)  </w:t>
      </w:r>
      <w:r w:rsidR="007F6F90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                                      Julie Raoux diplômée BAFA.  </w:t>
      </w:r>
    </w:p>
    <w:p w14:paraId="7C8DA9F4" w14:textId="7C6734D3" w:rsidR="007F6F90" w:rsidRDefault="007F6F90" w:rsidP="007F6F90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Annick Contamine diplômée BEATEP (occasionnellement)</w:t>
      </w:r>
    </w:p>
    <w:p w14:paraId="1E628747" w14:textId="0F38F255" w:rsidR="007F6F90" w:rsidRDefault="007F6F90" w:rsidP="007F6F90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69BAA208" w14:textId="77777777" w:rsidR="007F6F90" w:rsidRDefault="007F6F90" w:rsidP="00562BD0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7C1D83D6" w14:textId="702A62C5" w:rsidR="00D73E19" w:rsidRPr="00B56566" w:rsidRDefault="00D73E19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1357B1F0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26520E25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34F55FA2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5292D14E" w14:textId="67FBB2B6" w:rsidR="0073284D" w:rsidRDefault="0073284D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3E03E66E" w14:textId="2047CC53" w:rsidR="002A65E9" w:rsidRDefault="002A65E9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7D765102" w14:textId="3F0EB728" w:rsidR="00566BDD" w:rsidRDefault="00566BDD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32955612" w14:textId="2192168D" w:rsidR="00566BDD" w:rsidRDefault="00566BDD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7C77DC70" w14:textId="1D509DE4" w:rsidR="00A6243C" w:rsidRDefault="00A6243C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38C5E834" w14:textId="1B69EB75" w:rsidR="00A6243C" w:rsidRDefault="00A6243C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497AB5CE" w14:textId="039D7290" w:rsidR="00A6243C" w:rsidRDefault="00A6243C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4A409FCE" w14:textId="77777777" w:rsidR="00A6243C" w:rsidRDefault="00A6243C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7A382DB0" w14:textId="77777777" w:rsidR="002A65E9" w:rsidRPr="00461008" w:rsidRDefault="002A65E9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65748B8E" w14:textId="77777777" w:rsidR="00C3306B" w:rsidRPr="00D7148A" w:rsidRDefault="00743DE5" w:rsidP="00D7148A">
      <w:pPr>
        <w:pStyle w:val="Paragraphedeliste"/>
        <w:numPr>
          <w:ilvl w:val="0"/>
          <w:numId w:val="3"/>
        </w:numPr>
        <w:rPr>
          <w:rFonts w:ascii="Arial" w:eastAsia="Batang" w:hAnsi="Arial" w:cs="Arial"/>
          <w:b/>
          <w:sz w:val="36"/>
          <w:szCs w:val="36"/>
          <w:u w:val="single"/>
          <w:lang w:val="fr-FR"/>
        </w:rPr>
      </w:pPr>
      <w:r w:rsidRPr="00D7148A">
        <w:rPr>
          <w:rFonts w:ascii="Arial" w:eastAsia="Batang" w:hAnsi="Arial" w:cs="Arial"/>
          <w:b/>
          <w:sz w:val="36"/>
          <w:szCs w:val="36"/>
          <w:u w:val="single"/>
          <w:lang w:val="fr-FR"/>
        </w:rPr>
        <w:lastRenderedPageBreak/>
        <w:t>Les objectifs pédagogiques</w:t>
      </w:r>
    </w:p>
    <w:p w14:paraId="431AA7D8" w14:textId="77777777" w:rsidR="004D0C86" w:rsidRPr="00D7148A" w:rsidRDefault="004D0C86" w:rsidP="00D7148A">
      <w:pPr>
        <w:pStyle w:val="Paragraphedeliste"/>
        <w:rPr>
          <w:rFonts w:ascii="Arial" w:eastAsia="Batang" w:hAnsi="Arial" w:cs="Arial"/>
          <w:b/>
          <w:sz w:val="24"/>
          <w:szCs w:val="24"/>
          <w:u w:val="single"/>
          <w:lang w:val="fr-FR"/>
        </w:rPr>
      </w:pPr>
      <w:r w:rsidRPr="00D7148A">
        <w:rPr>
          <w:rFonts w:ascii="Arial" w:eastAsia="Batang" w:hAnsi="Arial" w:cs="Arial"/>
          <w:b/>
          <w:sz w:val="24"/>
          <w:szCs w:val="24"/>
          <w:u w:val="single"/>
          <w:lang w:val="fr-FR"/>
        </w:rPr>
        <w:t>O</w:t>
      </w:r>
      <w:r w:rsidR="00387018">
        <w:rPr>
          <w:rFonts w:ascii="Arial" w:eastAsia="Batang" w:hAnsi="Arial" w:cs="Arial"/>
          <w:b/>
          <w:sz w:val="24"/>
          <w:szCs w:val="24"/>
          <w:u w:val="single"/>
          <w:lang w:val="fr-FR"/>
        </w:rPr>
        <w:t>b</w:t>
      </w:r>
      <w:r w:rsidRPr="00D7148A">
        <w:rPr>
          <w:rFonts w:ascii="Arial" w:eastAsia="Batang" w:hAnsi="Arial" w:cs="Arial"/>
          <w:b/>
          <w:sz w:val="24"/>
          <w:szCs w:val="24"/>
          <w:u w:val="single"/>
          <w:lang w:val="fr-FR"/>
        </w:rPr>
        <w:t>jectif 1</w:t>
      </w:r>
    </w:p>
    <w:p w14:paraId="70A5DA77" w14:textId="0A31C267" w:rsidR="00743DE5" w:rsidRPr="004D0C86" w:rsidRDefault="00FB2F91" w:rsidP="000451BB">
      <w:pPr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 xml:space="preserve">          </w:t>
      </w:r>
      <w:r w:rsidR="00743DE5" w:rsidRPr="004D0C86">
        <w:rPr>
          <w:rFonts w:ascii="Arial" w:eastAsia="Batang" w:hAnsi="Arial" w:cs="Arial"/>
          <w:sz w:val="24"/>
          <w:szCs w:val="24"/>
          <w:lang w:val="fr-FR"/>
        </w:rPr>
        <w:t>Accompagner l’enfant vers plus d’autonomie</w:t>
      </w:r>
    </w:p>
    <w:tbl>
      <w:tblPr>
        <w:tblStyle w:val="Grilledutableau"/>
        <w:tblW w:w="10596" w:type="dxa"/>
        <w:tblInd w:w="-459" w:type="dxa"/>
        <w:tblLook w:val="04A0" w:firstRow="1" w:lastRow="0" w:firstColumn="1" w:lastColumn="0" w:noHBand="0" w:noVBand="1"/>
      </w:tblPr>
      <w:tblGrid>
        <w:gridCol w:w="2977"/>
        <w:gridCol w:w="3827"/>
        <w:gridCol w:w="3792"/>
      </w:tblGrid>
      <w:tr w:rsidR="00743DE5" w:rsidRPr="00385E28" w14:paraId="527AC966" w14:textId="77777777" w:rsidTr="009E4BCB">
        <w:tc>
          <w:tcPr>
            <w:tcW w:w="2977" w:type="dxa"/>
          </w:tcPr>
          <w:p w14:paraId="25BAEEA2" w14:textId="77777777" w:rsidR="00427023" w:rsidRPr="004D0C86" w:rsidRDefault="00427023" w:rsidP="00427023">
            <w:pPr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  <w:t>Objectif opérationnel</w:t>
            </w:r>
          </w:p>
          <w:p w14:paraId="0F6189CE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</w:pPr>
          </w:p>
          <w:p w14:paraId="2BF06C38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Développer l’autonomie de l’enfant à l</w:t>
            </w:r>
            <w:r w:rsidR="00387018">
              <w:rPr>
                <w:rFonts w:ascii="Arial" w:eastAsia="Batang" w:hAnsi="Arial" w:cs="Arial"/>
                <w:sz w:val="24"/>
                <w:szCs w:val="24"/>
                <w:lang w:val="fr-FR"/>
              </w:rPr>
              <w:t>’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aide de repère</w:t>
            </w:r>
            <w:r w:rsidR="005307D4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s</w:t>
            </w:r>
          </w:p>
          <w:p w14:paraId="417465A7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296C922F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4530D8BC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DF77EF5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ACE74F7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D69FA39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5B15C62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0320938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A989F94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4C2EE2BB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DBD046A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75F203D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76493CF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28874943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91259BE" w14:textId="77777777" w:rsidR="009E4BCB" w:rsidRPr="004D0C86" w:rsidRDefault="005307D4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Permettre à l’enfant de constr</w:t>
            </w:r>
            <w:r w:rsidR="00C96FE8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uire sa journée de loisirs, 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d’être acteur de ses vacances</w:t>
            </w:r>
          </w:p>
          <w:p w14:paraId="0009B607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F98E285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736AFBA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8006EE6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3AB266E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27EDF845" w14:textId="77777777" w:rsidR="009E4BCB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F5A2C48" w14:textId="77777777" w:rsidR="00803FCA" w:rsidRPr="004D0C86" w:rsidRDefault="00803FCA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161AF5A" w14:textId="77777777" w:rsidR="00803FCA" w:rsidRPr="004D0C86" w:rsidRDefault="00803FCA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4B9110CC" w14:textId="77777777" w:rsidR="00803FCA" w:rsidRPr="004D0C86" w:rsidRDefault="00803FCA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73E3AC1" w14:textId="77777777" w:rsidR="00803FCA" w:rsidRPr="004D0C86" w:rsidRDefault="00803FCA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4960AD05" w14:textId="13E926A7" w:rsidR="00743DE5" w:rsidRPr="004D0C86" w:rsidRDefault="009E4BCB" w:rsidP="0042702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Développer l’autonomie de l’enfant à partir de ses capacités et donc l’aider à grandir</w:t>
            </w:r>
          </w:p>
        </w:tc>
        <w:tc>
          <w:tcPr>
            <w:tcW w:w="3827" w:type="dxa"/>
          </w:tcPr>
          <w:p w14:paraId="1CDA676B" w14:textId="77777777" w:rsidR="00743DE5" w:rsidRPr="004D0C86" w:rsidRDefault="00427023" w:rsidP="000451BB">
            <w:pPr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  <w:t>Moyens de réalisation</w:t>
            </w:r>
          </w:p>
          <w:p w14:paraId="01BE3C1B" w14:textId="77777777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</w:pPr>
          </w:p>
          <w:p w14:paraId="7A148F2D" w14:textId="0409B9A6" w:rsidR="00427023" w:rsidRPr="004D0C86" w:rsidRDefault="00427023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Expliquer en début de période le déroulement de la journée (temps libres, activités, repas, temps calme)</w:t>
            </w:r>
          </w:p>
          <w:p w14:paraId="01C5BA79" w14:textId="77777777" w:rsidR="00427023" w:rsidRPr="004D0C86" w:rsidRDefault="00427023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98F6796" w14:textId="212D7CD0" w:rsidR="00427023" w:rsidRPr="004D0C86" w:rsidRDefault="0091060F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Associer l’enfant dans la vie du centre en participant aux t</w:t>
            </w:r>
            <w:r w:rsidR="00DA5FD5">
              <w:rPr>
                <w:rFonts w:ascii="Arial" w:eastAsia="Batang" w:hAnsi="Arial" w:cs="Arial"/>
                <w:sz w:val="24"/>
                <w:szCs w:val="24"/>
                <w:lang w:val="fr-FR"/>
              </w:rPr>
              <w:t>â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ches de la vie quotidienne   (participation de l’enfant dans la mise en place d’une activité et à son rangement par exemple)</w:t>
            </w:r>
          </w:p>
          <w:p w14:paraId="2D859EBE" w14:textId="77777777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A27A0CF" w14:textId="77777777" w:rsidR="005307D4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Les aménagements ainsi que le matériel sont adaptés à chaque tranche d’âge </w:t>
            </w:r>
          </w:p>
          <w:p w14:paraId="5D511178" w14:textId="77777777" w:rsidR="005307D4" w:rsidRPr="004D0C86" w:rsidRDefault="005307D4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A181492" w14:textId="77777777" w:rsidR="009E4BCB" w:rsidRPr="004D0C86" w:rsidRDefault="005307D4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Le programme d’activités proposé par l’équipe peut être modifié selon le souhait ou la motivation de l’enfant</w:t>
            </w:r>
          </w:p>
          <w:p w14:paraId="58D9CEB3" w14:textId="77777777" w:rsidR="005307D4" w:rsidRPr="004D0C86" w:rsidRDefault="005307D4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6DB8291" w14:textId="77777777" w:rsidR="005307D4" w:rsidRPr="004D0C86" w:rsidRDefault="005307D4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Permettre à l’enfant de mettre en place ses propres activités</w:t>
            </w:r>
          </w:p>
          <w:p w14:paraId="1E2CD0D7" w14:textId="77777777" w:rsidR="00803FCA" w:rsidRPr="004D0C86" w:rsidRDefault="00803FCA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8548B9E" w14:textId="77777777" w:rsidR="00803FCA" w:rsidRPr="004D0C86" w:rsidRDefault="00803FCA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Donner la possibilité à l’enfant de ne rien faire en s’orientant vers les espaces dédiés aux temps calme et temps libres</w:t>
            </w:r>
          </w:p>
          <w:p w14:paraId="1E7CF921" w14:textId="77777777" w:rsidR="005307D4" w:rsidRPr="004D0C86" w:rsidRDefault="005307D4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B6E1A77" w14:textId="77777777" w:rsidR="005307D4" w:rsidRPr="004D0C86" w:rsidRDefault="005307D4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Valoriser les initiatives de l’enfant en l’encourageant et le reconnaissant dans ses compétences</w:t>
            </w:r>
          </w:p>
          <w:p w14:paraId="09FA18E8" w14:textId="77777777" w:rsidR="005307D4" w:rsidRDefault="00803FCA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L’équipe d’animation privilégie les projets en donnant les moyens nécessaires pour les réaliser</w:t>
            </w:r>
          </w:p>
          <w:p w14:paraId="5A9A2F4E" w14:textId="77777777" w:rsidR="00C96FE8" w:rsidRPr="004D0C86" w:rsidRDefault="00C96FE8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815B7EC" w14:textId="77777777" w:rsidR="00803FCA" w:rsidRPr="004D0C86" w:rsidRDefault="00803FCA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L’animateur aide mais ne fait pas à la place de l’enfant</w:t>
            </w:r>
          </w:p>
          <w:p w14:paraId="243DCADA" w14:textId="77777777" w:rsidR="00803FCA" w:rsidRPr="004D0C86" w:rsidRDefault="00803FCA" w:rsidP="005307D4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Donner la possibilité à l’enfant de choisir et pratiquer une diversité d’activité : sportives, culturelle, manuelle…</w:t>
            </w:r>
          </w:p>
        </w:tc>
        <w:tc>
          <w:tcPr>
            <w:tcW w:w="3792" w:type="dxa"/>
          </w:tcPr>
          <w:p w14:paraId="719BD92B" w14:textId="77777777" w:rsidR="00743DE5" w:rsidRPr="004D0C86" w:rsidRDefault="00427023" w:rsidP="000451BB">
            <w:pPr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  <w:t>Critères d’évaluation</w:t>
            </w:r>
          </w:p>
          <w:p w14:paraId="02E74DDF" w14:textId="77777777" w:rsidR="00427023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  <w:t>P</w:t>
            </w:r>
            <w:r w:rsidR="00427023" w:rsidRPr="004D0C86"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  <w:t>rogramme</w:t>
            </w:r>
          </w:p>
          <w:p w14:paraId="7EA3123D" w14:textId="77777777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u w:val="single"/>
                <w:lang w:val="fr-FR"/>
              </w:rPr>
            </w:pPr>
          </w:p>
          <w:p w14:paraId="50FFB123" w14:textId="6D638077" w:rsidR="009E4BCB" w:rsidRPr="004D0C86" w:rsidRDefault="00037E8C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Le degré</w:t>
            </w:r>
            <w:r w:rsidR="00566BDD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de </w:t>
            </w: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compréhension</w:t>
            </w:r>
            <w:r w:rsidR="00566BDD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</w:t>
            </w:r>
          </w:p>
          <w:p w14:paraId="7C3B69BF" w14:textId="77777777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E54C305" w14:textId="77777777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4CA4964" w14:textId="4C7F4EEB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L’enfant range </w:t>
            </w:r>
            <w:r w:rsidR="00020902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seul ses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affaires personnelles à l’endroit prévu à cet effet</w:t>
            </w:r>
          </w:p>
          <w:p w14:paraId="3F6E7278" w14:textId="77777777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B2A4A13" w14:textId="77777777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Les enfants les plus jeunes s’habillent seuls ou ont progressé </w:t>
            </w:r>
          </w:p>
          <w:p w14:paraId="706884A1" w14:textId="77777777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4B50A7F" w14:textId="77777777" w:rsidR="009E4BCB" w:rsidRPr="004D0C86" w:rsidRDefault="009E4BCB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Les enfants sont à l’aise dans les activités</w:t>
            </w:r>
          </w:p>
          <w:p w14:paraId="6060ADA2" w14:textId="77777777" w:rsidR="005307D4" w:rsidRPr="004D0C86" w:rsidRDefault="005307D4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7F217A9" w14:textId="77777777" w:rsidR="005307D4" w:rsidRPr="004D0C86" w:rsidRDefault="005307D4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D82993F" w14:textId="77777777" w:rsidR="005307D4" w:rsidRPr="004D0C86" w:rsidRDefault="005307D4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63DBA43" w14:textId="77777777" w:rsidR="005307D4" w:rsidRPr="004D0C86" w:rsidRDefault="00C96FE8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L’équipe d’animation a su rebondir lors d’une animation non réussie</w:t>
            </w:r>
          </w:p>
          <w:p w14:paraId="791F74E7" w14:textId="77777777" w:rsidR="005307D4" w:rsidRPr="004D0C86" w:rsidRDefault="005307D4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46D4B695" w14:textId="77777777" w:rsidR="005307D4" w:rsidRPr="004D0C86" w:rsidRDefault="005307D4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96D44EC" w14:textId="77777777" w:rsidR="005307D4" w:rsidRPr="004D0C86" w:rsidRDefault="005307D4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L’enfant utili</w:t>
            </w:r>
            <w:r w:rsidR="00387018">
              <w:rPr>
                <w:rFonts w:ascii="Arial" w:eastAsia="Batang" w:hAnsi="Arial" w:cs="Arial"/>
                <w:sz w:val="24"/>
                <w:szCs w:val="24"/>
                <w:lang w:val="fr-FR"/>
              </w:rPr>
              <w:t>se les jeux et le matériel mis à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disposition</w:t>
            </w:r>
          </w:p>
          <w:p w14:paraId="1FFA06ED" w14:textId="77777777" w:rsidR="00803FCA" w:rsidRPr="004D0C86" w:rsidRDefault="00803FCA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55E868DF" w14:textId="347B214E" w:rsidR="00803FCA" w:rsidRPr="004D0C86" w:rsidRDefault="00803FCA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Est-ce</w:t>
            </w:r>
            <w:r w:rsidR="00020902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que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les enfants </w:t>
            </w:r>
            <w:r w:rsidR="00020902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utilise</w:t>
            </w:r>
            <w:r w:rsidR="00020902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nt </w:t>
            </w:r>
            <w:r w:rsidR="00020902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ces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espaces ?</w:t>
            </w:r>
          </w:p>
          <w:p w14:paraId="500C0462" w14:textId="77777777" w:rsidR="00803FCA" w:rsidRPr="004D0C86" w:rsidRDefault="00803FCA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811077A" w14:textId="77777777" w:rsidR="00803FCA" w:rsidRPr="004D0C86" w:rsidRDefault="00803FCA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4058D865" w14:textId="77777777" w:rsidR="00803FCA" w:rsidRPr="004D0C86" w:rsidRDefault="00803FCA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2B7264F2" w14:textId="71BD4D65" w:rsidR="00803FCA" w:rsidRPr="004D0C86" w:rsidRDefault="00C96FE8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Au moins une demie après midi</w:t>
            </w:r>
            <w:r w:rsidR="00DA5FD5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le programme est libre, les enfants choisissent l’activité</w:t>
            </w:r>
          </w:p>
          <w:p w14:paraId="5E9771FA" w14:textId="77777777" w:rsidR="00803FCA" w:rsidRPr="004D0C86" w:rsidRDefault="00803FCA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2FC6A65" w14:textId="77777777" w:rsidR="00803FCA" w:rsidRPr="004D0C86" w:rsidRDefault="00803FCA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588A9814" w14:textId="2402111C" w:rsidR="00803FCA" w:rsidRPr="004D0C86" w:rsidRDefault="00C96FE8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Les activités bas</w:t>
            </w:r>
            <w:r w:rsidR="00387018">
              <w:rPr>
                <w:rFonts w:ascii="Arial" w:eastAsia="Batang" w:hAnsi="Arial" w:cs="Arial"/>
                <w:sz w:val="24"/>
                <w:szCs w:val="24"/>
                <w:lang w:val="fr-FR"/>
              </w:rPr>
              <w:t>ées sur un thème sont renouvelé</w:t>
            </w:r>
            <w:r w:rsidR="00DA5FD5">
              <w:rPr>
                <w:rFonts w:ascii="Arial" w:eastAsia="Batang" w:hAnsi="Arial" w:cs="Arial"/>
                <w:sz w:val="24"/>
                <w:szCs w:val="24"/>
                <w:lang w:val="fr-FR"/>
              </w:rPr>
              <w:t>es</w:t>
            </w: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par période</w:t>
            </w:r>
          </w:p>
          <w:p w14:paraId="57F92CFA" w14:textId="77777777" w:rsidR="00803FCA" w:rsidRPr="004D0C86" w:rsidRDefault="00803FCA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D3F5A60" w14:textId="5089B1C8" w:rsidR="00803FCA" w:rsidRPr="004D0C86" w:rsidRDefault="00803FCA" w:rsidP="000451BB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Les activités peuvent </w:t>
            </w:r>
            <w:r w:rsidR="00266956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être sur un thème durant une période ou plusieurs</w:t>
            </w:r>
            <w:r w:rsidR="00387018">
              <w:rPr>
                <w:rFonts w:ascii="Arial" w:eastAsia="Batang" w:hAnsi="Arial" w:cs="Arial"/>
                <w:sz w:val="24"/>
                <w:szCs w:val="24"/>
                <w:lang w:val="fr-FR"/>
              </w:rPr>
              <w:t>,</w:t>
            </w:r>
            <w:r w:rsidR="00266956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voir</w:t>
            </w:r>
            <w:r w:rsidR="00387018">
              <w:rPr>
                <w:rFonts w:ascii="Arial" w:eastAsia="Batang" w:hAnsi="Arial" w:cs="Arial"/>
                <w:sz w:val="24"/>
                <w:szCs w:val="24"/>
                <w:lang w:val="fr-FR"/>
              </w:rPr>
              <w:t>e</w:t>
            </w:r>
            <w:r w:rsidR="00266956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suivi durant </w:t>
            </w:r>
            <w:r w:rsidR="00020902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toute une</w:t>
            </w:r>
            <w:r w:rsidR="00266956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année</w:t>
            </w:r>
          </w:p>
        </w:tc>
      </w:tr>
    </w:tbl>
    <w:p w14:paraId="4B8D348E" w14:textId="77777777" w:rsidR="00743DE5" w:rsidRPr="00743DE5" w:rsidRDefault="00743DE5" w:rsidP="000451BB">
      <w:pPr>
        <w:rPr>
          <w:rFonts w:ascii="Arial" w:eastAsia="Batang" w:hAnsi="Arial" w:cs="Arial"/>
          <w:sz w:val="28"/>
          <w:szCs w:val="28"/>
          <w:lang w:val="fr-FR"/>
        </w:rPr>
      </w:pPr>
    </w:p>
    <w:p w14:paraId="03261803" w14:textId="77777777" w:rsidR="00C3306B" w:rsidRPr="00D7148A" w:rsidRDefault="004D0C86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  <w:r w:rsidRPr="00D7148A"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  <w:lastRenderedPageBreak/>
        <w:t>Objectif 2</w:t>
      </w:r>
    </w:p>
    <w:p w14:paraId="6773D832" w14:textId="77777777" w:rsidR="0056144F" w:rsidRPr="004D0C86" w:rsidRDefault="007D2F87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 w:rsidRPr="004D0C86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Découvrir et respecter les richesses de son environnement humain et naturel</w:t>
      </w: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827"/>
        <w:gridCol w:w="3828"/>
      </w:tblGrid>
      <w:tr w:rsidR="007D2F87" w:rsidRPr="00385E28" w14:paraId="07F5CDAF" w14:textId="77777777" w:rsidTr="007D2F87">
        <w:trPr>
          <w:trHeight w:val="2539"/>
        </w:trPr>
        <w:tc>
          <w:tcPr>
            <w:tcW w:w="2977" w:type="dxa"/>
          </w:tcPr>
          <w:p w14:paraId="6239DD57" w14:textId="77777777" w:rsidR="007D2F87" w:rsidRPr="004D0C86" w:rsidRDefault="007D2F8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Accompagner l’enfant pour qu’il découvre le milieu naturel proche de lui</w:t>
            </w:r>
          </w:p>
          <w:p w14:paraId="60ED4804" w14:textId="77777777" w:rsidR="001224F7" w:rsidRPr="004D0C86" w:rsidRDefault="001224F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09F0B37F" w14:textId="77777777" w:rsidR="001224F7" w:rsidRPr="004D0C86" w:rsidRDefault="001224F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7222D425" w14:textId="77777777" w:rsidR="001224F7" w:rsidRPr="004D0C86" w:rsidRDefault="001224F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3D317472" w14:textId="77777777" w:rsidR="009C0938" w:rsidRPr="004D0C86" w:rsidRDefault="009C0938" w:rsidP="009C0938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Sensibiliser l’enfant à l’écologie en passant par la faune</w:t>
            </w:r>
          </w:p>
          <w:p w14:paraId="2D4D0D8F" w14:textId="77777777" w:rsidR="001224F7" w:rsidRPr="004D0C86" w:rsidRDefault="001224F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000E001E" w14:textId="77777777" w:rsidR="001224F7" w:rsidRPr="004D0C86" w:rsidRDefault="001224F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34273838" w14:textId="77777777" w:rsidR="001224F7" w:rsidRPr="004D0C86" w:rsidRDefault="001224F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Ouvrir l’enfant à d’autres connaissances</w:t>
            </w:r>
          </w:p>
        </w:tc>
        <w:tc>
          <w:tcPr>
            <w:tcW w:w="3827" w:type="dxa"/>
          </w:tcPr>
          <w:p w14:paraId="5FA49476" w14:textId="77777777" w:rsidR="007D2F87" w:rsidRPr="004D0C86" w:rsidRDefault="007D2F8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Mettre en place des activités en rapport avec le milieu naturel l’entourant (jeux de piste randonnées, bricolage)</w:t>
            </w:r>
          </w:p>
          <w:p w14:paraId="47E04B5B" w14:textId="77777777" w:rsidR="007D2F87" w:rsidRPr="004D0C86" w:rsidRDefault="007D2F8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02B7CFC2" w14:textId="77777777" w:rsidR="001224F7" w:rsidRPr="004D0C86" w:rsidRDefault="001224F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60A9F5F4" w14:textId="77777777" w:rsidR="001224F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34D7F7C" w14:textId="77777777" w:rsidR="009C0938" w:rsidRPr="004D0C86" w:rsidRDefault="00C96FE8" w:rsidP="009C0938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Réaliser d</w:t>
            </w:r>
            <w:r w:rsidR="009C0938"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es visites </w:t>
            </w:r>
            <w:r w:rsidR="00387018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de </w:t>
            </w:r>
            <w:r w:rsidR="009C0938"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fermes ou de lieux animaliers</w:t>
            </w:r>
          </w:p>
          <w:p w14:paraId="7F20B3D3" w14:textId="77777777" w:rsidR="009C0938" w:rsidRPr="004D0C86" w:rsidRDefault="009C0938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249FA88E" w14:textId="77777777" w:rsidR="009C0938" w:rsidRPr="004D0C86" w:rsidRDefault="009C0938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C120FA7" w14:textId="77777777" w:rsidR="001224F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7BEF38C1" w14:textId="77777777" w:rsidR="007D2F8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Participer à des animations </w:t>
            </w:r>
            <w:r w:rsidR="00C96FE8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culturelles 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proposées par différentes structures de l’enfance</w:t>
            </w:r>
          </w:p>
          <w:p w14:paraId="23614212" w14:textId="470DA389" w:rsidR="001224F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(</w:t>
            </w:r>
            <w:r w:rsidR="00020902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Festival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</w:t>
            </w:r>
            <w:r w:rsidR="00C96FE8">
              <w:rPr>
                <w:rFonts w:ascii="Arial" w:eastAsia="Batang" w:hAnsi="Arial" w:cs="Arial"/>
                <w:sz w:val="24"/>
                <w:szCs w:val="24"/>
                <w:lang w:val="fr-FR"/>
              </w:rPr>
              <w:t>d’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expression enfantine, exposition, musée</w:t>
            </w:r>
            <w:r w:rsidR="00C96FE8">
              <w:rPr>
                <w:rFonts w:ascii="Arial" w:eastAsia="Batang" w:hAnsi="Arial" w:cs="Arial"/>
                <w:sz w:val="24"/>
                <w:szCs w:val="24"/>
                <w:lang w:val="fr-FR"/>
              </w:rPr>
              <w:t>,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théâtre) </w:t>
            </w:r>
          </w:p>
          <w:p w14:paraId="65306D0D" w14:textId="77777777" w:rsidR="009C0938" w:rsidRPr="004D0C86" w:rsidRDefault="009C0938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DD474A0" w14:textId="77777777" w:rsidR="009C0938" w:rsidRPr="004D0C86" w:rsidRDefault="004D0C86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Pendant l’été </w:t>
            </w:r>
            <w:r w:rsidR="00C96FE8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une 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sortie </w:t>
            </w:r>
            <w:r w:rsidR="00C96FE8">
              <w:rPr>
                <w:rFonts w:ascii="Arial" w:eastAsia="Batang" w:hAnsi="Arial" w:cs="Arial"/>
                <w:sz w:val="24"/>
                <w:szCs w:val="24"/>
                <w:lang w:val="fr-FR"/>
              </w:rPr>
              <w:t>sur une journée entière le</w:t>
            </w: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jeudi</w:t>
            </w:r>
          </w:p>
          <w:p w14:paraId="2A8ADCFE" w14:textId="77777777" w:rsidR="009C0938" w:rsidRPr="004D0C86" w:rsidRDefault="009C0938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Mise en place d’un mini camp pour les 7/12 ans</w:t>
            </w:r>
          </w:p>
          <w:p w14:paraId="2C4CBEF6" w14:textId="77777777" w:rsidR="009B4279" w:rsidRPr="004D0C86" w:rsidRDefault="009B4279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746B02C" w14:textId="77777777" w:rsidR="009B4279" w:rsidRPr="004D0C86" w:rsidRDefault="009B4279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DE1426F" w14:textId="77777777" w:rsidR="009B4279" w:rsidRPr="004D0C86" w:rsidRDefault="009B4279" w:rsidP="009B427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Mettre en place un espace ou l’enfant peut afficher des photographies ou dessins en rapport avec ce qu’il a vu et découvert </w:t>
            </w:r>
          </w:p>
          <w:p w14:paraId="15BE4384" w14:textId="77777777" w:rsidR="009B4279" w:rsidRPr="004D0C86" w:rsidRDefault="009B4279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</w:tcPr>
          <w:p w14:paraId="3F30D25B" w14:textId="51A968B1" w:rsidR="001224F7" w:rsidRPr="004D0C86" w:rsidRDefault="007D2F8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Chaque enfant </w:t>
            </w:r>
            <w:r w:rsidR="00DA5FD5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a</w:t>
            </w: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fait durant </w:t>
            </w:r>
            <w:r w:rsidR="00DA5FD5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u</w:t>
            </w: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ne période de vacances au moins une production en rapport avec la nature (land art, nichoir, jeux)</w:t>
            </w:r>
          </w:p>
          <w:p w14:paraId="4F02B7C3" w14:textId="77777777" w:rsidR="001224F7" w:rsidRPr="004D0C86" w:rsidRDefault="001224F7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3650915A" w14:textId="77777777" w:rsidR="009B4279" w:rsidRPr="004D0C86" w:rsidRDefault="009B427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4BE4F78C" w14:textId="77777777" w:rsidR="001224F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L’enfant ne jette plus de papier dans les locaux ou dans la nature</w:t>
            </w:r>
          </w:p>
          <w:p w14:paraId="29F98523" w14:textId="77777777" w:rsidR="001224F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47549EF" w14:textId="77777777" w:rsidR="001224F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2A234D6" w14:textId="77777777" w:rsidR="001224F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23D1B582" w14:textId="77777777" w:rsidR="001224F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F2D05CF" w14:textId="77777777" w:rsidR="007D2F87" w:rsidRPr="004D0C86" w:rsidRDefault="001224F7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>Diversité des structures visitées durant l’année</w:t>
            </w:r>
          </w:p>
          <w:p w14:paraId="3D44AEEA" w14:textId="77777777" w:rsidR="009B4279" w:rsidRPr="004D0C86" w:rsidRDefault="009B4279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EF7233F" w14:textId="77777777" w:rsidR="009B4279" w:rsidRPr="004D0C86" w:rsidRDefault="009B4279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A0FF25E" w14:textId="77777777" w:rsidR="009C0938" w:rsidRPr="004D0C86" w:rsidRDefault="009C0938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0D1C8C2" w14:textId="77777777" w:rsidR="009C0938" w:rsidRPr="004D0C86" w:rsidRDefault="009C0938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5B0F6E53" w14:textId="77777777" w:rsidR="009C0938" w:rsidRDefault="004C5A03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Les enfants ont un retour positif de leur expérience</w:t>
            </w:r>
          </w:p>
          <w:p w14:paraId="7A085AAA" w14:textId="77777777" w:rsidR="004C5A03" w:rsidRPr="004D0C86" w:rsidRDefault="004C5A03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Demande d’une année sur l’autre pour une réinscription</w:t>
            </w:r>
          </w:p>
          <w:p w14:paraId="2D8B16E8" w14:textId="77777777" w:rsidR="009C0938" w:rsidRPr="004D0C86" w:rsidRDefault="009C0938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4BFA9287" w14:textId="77777777" w:rsidR="009B4279" w:rsidRPr="004D0C86" w:rsidRDefault="009B4279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6D4337C" w14:textId="77777777" w:rsidR="009B4279" w:rsidRPr="00387018" w:rsidRDefault="009B4279" w:rsidP="001224F7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 w:rsidRPr="00387018">
              <w:rPr>
                <w:rFonts w:ascii="Arial" w:eastAsia="Batang" w:hAnsi="Arial" w:cs="Arial"/>
                <w:sz w:val="24"/>
                <w:szCs w:val="24"/>
                <w:lang w:val="fr-FR"/>
              </w:rPr>
              <w:t>Discussion et partage durant l’activité</w:t>
            </w:r>
          </w:p>
          <w:p w14:paraId="75C81235" w14:textId="77777777" w:rsidR="004C5A03" w:rsidRDefault="004C5A03" w:rsidP="001224F7">
            <w:pPr>
              <w:rPr>
                <w:rFonts w:ascii="Arial" w:eastAsia="Batang" w:hAnsi="Arial" w:cs="Arial"/>
                <w:color w:val="FF0000"/>
                <w:sz w:val="24"/>
                <w:szCs w:val="24"/>
                <w:lang w:val="fr-FR"/>
              </w:rPr>
            </w:pPr>
          </w:p>
          <w:p w14:paraId="176F6641" w14:textId="77777777" w:rsidR="004C5A03" w:rsidRPr="004D0C86" w:rsidRDefault="00387018" w:rsidP="004C5A03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Les enfants demandent et affichent</w:t>
            </w:r>
            <w:r w:rsidR="004C5A03" w:rsidRPr="004D0C86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leurs créations</w:t>
            </w:r>
          </w:p>
          <w:p w14:paraId="27B28DC7" w14:textId="77777777" w:rsidR="004C5A03" w:rsidRPr="004D0C86" w:rsidRDefault="004C5A03" w:rsidP="001224F7">
            <w:pPr>
              <w:rPr>
                <w:rFonts w:ascii="Arial" w:eastAsia="Batang" w:hAnsi="Arial" w:cs="Arial"/>
                <w:color w:val="FF0000"/>
                <w:sz w:val="24"/>
                <w:szCs w:val="24"/>
                <w:lang w:val="fr-FR"/>
              </w:rPr>
            </w:pPr>
          </w:p>
        </w:tc>
      </w:tr>
    </w:tbl>
    <w:p w14:paraId="7BE06380" w14:textId="77777777" w:rsidR="00D7148A" w:rsidRDefault="00D7148A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6A5616CA" w14:textId="77777777" w:rsidR="00D7148A" w:rsidRDefault="00D7148A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03B535CD" w14:textId="77777777" w:rsidR="00D7148A" w:rsidRDefault="00D7148A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59DDBAF5" w14:textId="77777777" w:rsidR="00D7148A" w:rsidRDefault="00D7148A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2A5A3FC4" w14:textId="77777777" w:rsidR="00387018" w:rsidRDefault="00387018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634D1838" w14:textId="77777777" w:rsidR="00387018" w:rsidRDefault="00387018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1FA70A44" w14:textId="2613B088" w:rsidR="00387018" w:rsidRDefault="00387018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5C680987" w14:textId="1E425BC2" w:rsidR="00566BDD" w:rsidRDefault="00566BDD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72C6E18A" w14:textId="77777777" w:rsidR="00566BDD" w:rsidRDefault="00566BDD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66419816" w14:textId="77777777" w:rsidR="00387018" w:rsidRDefault="00387018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7D746578" w14:textId="77777777" w:rsidR="000451BB" w:rsidRPr="00D7148A" w:rsidRDefault="00D7148A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  <w:r w:rsidRPr="00D7148A"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  <w:lastRenderedPageBreak/>
        <w:t>Objectif 3</w:t>
      </w:r>
    </w:p>
    <w:p w14:paraId="7565B8DB" w14:textId="77777777" w:rsidR="009C0938" w:rsidRPr="004D0C86" w:rsidRDefault="00387018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  <w: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Favoriser la </w:t>
      </w:r>
      <w:r w:rsidR="00CA71DC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>sociabilisation</w:t>
      </w:r>
      <w:r w:rsidR="004C5A03">
        <w:rPr>
          <w:rFonts w:ascii="Arial" w:eastAsia="Batang" w:hAnsi="Arial" w:cs="Arial"/>
          <w:color w:val="000000" w:themeColor="text1"/>
          <w:sz w:val="24"/>
          <w:szCs w:val="24"/>
          <w:lang w:val="fr-FR"/>
        </w:rPr>
        <w:t xml:space="preserve"> et l’apprentissage de la vie en collectivité, le vivre ensemble</w:t>
      </w: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827"/>
        <w:gridCol w:w="3828"/>
      </w:tblGrid>
      <w:tr w:rsidR="009C0938" w:rsidRPr="00385E28" w14:paraId="54FA979C" w14:textId="77777777" w:rsidTr="00A674B3">
        <w:trPr>
          <w:trHeight w:val="70"/>
        </w:trPr>
        <w:tc>
          <w:tcPr>
            <w:tcW w:w="2977" w:type="dxa"/>
          </w:tcPr>
          <w:p w14:paraId="5A71AAF5" w14:textId="77777777" w:rsidR="009C0938" w:rsidRDefault="009C0938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Permettre à chaque enfant de prendre sa place dans le groupe</w:t>
            </w:r>
          </w:p>
          <w:p w14:paraId="55B86D84" w14:textId="77777777" w:rsidR="004C5A03" w:rsidRPr="004D0C86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1F4E4C1A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19CA518C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01A72202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03D05868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6ADC51AA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2135E1D3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2B252802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4B7C8BB9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04091E7D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6CE35290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67E33E25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13D3F792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45CD659E" w14:textId="4D64F2BA" w:rsidR="00A32C49" w:rsidRPr="004D0C86" w:rsidRDefault="004F18D5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Être</w:t>
            </w:r>
            <w:r w:rsidR="004C5A03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dans le respect de chacun</w:t>
            </w:r>
          </w:p>
          <w:p w14:paraId="73C04679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325C7543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200B54FF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6DC88351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Mettre en avant les notions de partage, de solidarité et d’entraide</w:t>
            </w:r>
            <w:r w:rsidR="00DC490B"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dans la vie quotidienne et les activités</w:t>
            </w:r>
          </w:p>
          <w:p w14:paraId="40629B9C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21F879C7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5464936B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31785EB1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71D57893" w14:textId="77777777" w:rsidR="00385E28" w:rsidRDefault="00385E28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257F9C29" w14:textId="77777777" w:rsidR="00385E28" w:rsidRDefault="00385E28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2B969502" w14:textId="77777777" w:rsidR="00385E28" w:rsidRDefault="00385E28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4ADF2579" w14:textId="77777777" w:rsidR="00385E28" w:rsidRDefault="00385E28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6DAD7230" w14:textId="77777777" w:rsidR="00385E28" w:rsidRDefault="00385E28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32029679" w14:textId="5F019107" w:rsidR="00385E28" w:rsidRPr="004D0C86" w:rsidRDefault="004F18D5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Favoriser l’accueil</w:t>
            </w:r>
            <w:r w:rsidR="00385E28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des enfants porteurs de handicap </w:t>
            </w:r>
          </w:p>
        </w:tc>
        <w:tc>
          <w:tcPr>
            <w:tcW w:w="3827" w:type="dxa"/>
          </w:tcPr>
          <w:p w14:paraId="28535D53" w14:textId="77777777" w:rsidR="009C0938" w:rsidRPr="004D0C86" w:rsidRDefault="006C051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Le centre fonctionne par groupe d’âge, 3 /6 ans et 7 /12 ans</w:t>
            </w:r>
          </w:p>
          <w:p w14:paraId="213009ED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4AF99B98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Expliquer aux enfants qu’ils doivent venir parler à un animateur s’ils se sentent rejeté</w:t>
            </w:r>
            <w:r w:rsidR="00387018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s</w:t>
            </w:r>
          </w:p>
          <w:p w14:paraId="64D2EF88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0B3C2208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Mettre en place des temps de communication pour échanger et découvrir les activités de la journée</w:t>
            </w:r>
          </w:p>
          <w:p w14:paraId="1CF2366B" w14:textId="77777777" w:rsidR="00DC490B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131E727A" w14:textId="77777777" w:rsidR="004C5A03" w:rsidRPr="004D0C86" w:rsidRDefault="004C5A03" w:rsidP="004C5A03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Mettre en place des jeux </w:t>
            </w: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ludiques </w:t>
            </w: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coopératifs</w:t>
            </w:r>
          </w:p>
          <w:p w14:paraId="121A705D" w14:textId="77777777" w:rsidR="004C5A03" w:rsidRPr="004D0C86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1B55628D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35B268A1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Expliquer aux enfants qu’il est important d’être poli entre eux et avec le personnel</w:t>
            </w:r>
          </w:p>
          <w:p w14:paraId="1864C52D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6CED1D45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5F88DCAC" w14:textId="77777777" w:rsidR="00DC490B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Mélange des groupes d’enfants durant les temps libre et les repas</w:t>
            </w:r>
          </w:p>
          <w:p w14:paraId="20868F06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6529992B" w14:textId="77777777" w:rsidR="00385E28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Faire en sorte que les enfants s’organisent autour d’un projet collectif</w:t>
            </w:r>
          </w:p>
          <w:p w14:paraId="07E5E51C" w14:textId="77777777" w:rsidR="00385E28" w:rsidRP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9931886" w14:textId="77777777" w:rsidR="00385E28" w:rsidRP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B208CBE" w14:textId="77777777" w:rsidR="00385E28" w:rsidRP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6AC43A79" w14:textId="77777777" w:rsid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50431EA" w14:textId="77777777" w:rsidR="00385E28" w:rsidRP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0CFB9E86" w14:textId="77777777" w:rsid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2BFD3D38" w14:textId="77777777" w:rsid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2D224C36" w14:textId="77777777" w:rsid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17D2764E" w14:textId="77777777" w:rsidR="004C5A03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Préparer l’accueil des enfants porteurs de handicap avec la famille en la rencontrant en amont afin de connaître les capacités de l’enfant et de définir les modalités d’accueil</w:t>
            </w:r>
          </w:p>
          <w:p w14:paraId="00115B24" w14:textId="77777777" w:rsid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4E22E86" w14:textId="77777777" w:rsidR="00385E28" w:rsidRP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>Préparer l’équipe d’animation à cet accueil et définir l’organisation autour de cet accueil, renforcer l’équipe si nécessaire</w:t>
            </w:r>
          </w:p>
        </w:tc>
        <w:tc>
          <w:tcPr>
            <w:tcW w:w="3828" w:type="dxa"/>
          </w:tcPr>
          <w:p w14:paraId="641F983B" w14:textId="77777777" w:rsidR="009C0938" w:rsidRPr="004D0C86" w:rsidRDefault="00387018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Degré</w:t>
            </w:r>
            <w:r w:rsidR="006C0513"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de cohérence du groupe</w:t>
            </w:r>
          </w:p>
          <w:p w14:paraId="2B1FF6D6" w14:textId="77777777" w:rsidR="00A32C49" w:rsidRPr="004D0C86" w:rsidRDefault="00A32C49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Aucun enfant ne s’est retrouvé isolé par manque d’affinité</w:t>
            </w:r>
          </w:p>
          <w:p w14:paraId="044D3CB3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221E410C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L’enfant </w:t>
            </w:r>
            <w:r w:rsidR="00A674B3"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prend</w:t>
            </w: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un temps de parole durant la journée</w:t>
            </w:r>
          </w:p>
          <w:p w14:paraId="7DB22EAA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37B530A3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L’enfant demande à refaire un jeu ou une activité</w:t>
            </w:r>
          </w:p>
          <w:p w14:paraId="3D17A0E0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4E838C0A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L’enfant propose de lui-même un jeu</w:t>
            </w:r>
          </w:p>
          <w:p w14:paraId="27A02D3B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46F402DB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1A1E5DE8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1A0558A9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5A271AE4" w14:textId="77777777" w:rsidR="00A674B3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Les enfants disent </w:t>
            </w:r>
          </w:p>
          <w:p w14:paraId="293F9251" w14:textId="6043C689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« </w:t>
            </w:r>
            <w:r w:rsidR="00020902"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Bonjour</w:t>
            </w: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 » « merci » tout au long de l</w:t>
            </w:r>
            <w:r w:rsidR="00387018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a</w:t>
            </w:r>
            <w:r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journée »</w:t>
            </w:r>
          </w:p>
          <w:p w14:paraId="06DD0013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675899CA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4D10BFC3" w14:textId="1CF70F8E" w:rsidR="00DC490B" w:rsidRPr="004D0C86" w:rsidRDefault="00387018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L</w:t>
            </w:r>
            <w:r w:rsidR="00DC490B"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es plus grands </w:t>
            </w:r>
            <w:r w:rsidR="001D31A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aident les plus jeunes pendant les repas</w:t>
            </w:r>
            <w:r w:rsidR="00DC490B"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1D31A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(service, coupe la nourriture)</w:t>
            </w:r>
          </w:p>
          <w:p w14:paraId="16996C77" w14:textId="77777777" w:rsidR="00DC490B" w:rsidRPr="004D0C86" w:rsidRDefault="00DC490B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16E2D5CB" w14:textId="77777777" w:rsidR="00A674B3" w:rsidRDefault="001D31A6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Les </w:t>
            </w:r>
            <w:r w:rsidR="00DC490B" w:rsidRPr="004D0C8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enfants les plus rapides </w:t>
            </w: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viennent en soutien aux plus lents</w:t>
            </w:r>
          </w:p>
          <w:p w14:paraId="173087F1" w14:textId="77777777" w:rsidR="004C5A03" w:rsidRDefault="004C5A03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</w:p>
          <w:p w14:paraId="3BDBEF0F" w14:textId="470F4E4B" w:rsidR="00385E28" w:rsidRDefault="004F18D5" w:rsidP="000451BB">
            <w:pP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Les</w:t>
            </w:r>
            <w:r w:rsidR="004C5A03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enfants ont réuss</w:t>
            </w:r>
            <w:r w:rsidR="001D31A6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>i</w:t>
            </w:r>
            <w:r w:rsidR="004C5A03">
              <w:rPr>
                <w:rFonts w:ascii="Arial" w:eastAsia="Batang" w:hAnsi="Arial" w:cs="Arial"/>
                <w:color w:val="000000" w:themeColor="text1"/>
                <w:sz w:val="24"/>
                <w:szCs w:val="24"/>
                <w:lang w:val="fr-FR"/>
              </w:rPr>
              <w:t xml:space="preserve"> à mettre en place une réalisation, une création dans un petit groupe</w:t>
            </w:r>
          </w:p>
          <w:p w14:paraId="7F6EE95D" w14:textId="77777777" w:rsid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5CFB8999" w14:textId="77777777" w:rsidR="00385E28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  <w:p w14:paraId="38DA9351" w14:textId="4D1C6BE3" w:rsidR="004C5A03" w:rsidRDefault="00385E28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La structure a-t-elle </w:t>
            </w:r>
            <w:r w:rsidR="00D73E19">
              <w:rPr>
                <w:rFonts w:ascii="Arial" w:eastAsia="Batang" w:hAnsi="Arial" w:cs="Arial"/>
                <w:sz w:val="24"/>
                <w:szCs w:val="24"/>
                <w:lang w:val="fr-FR"/>
              </w:rPr>
              <w:t>reçu</w:t>
            </w:r>
            <w:r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 des demandes ? A-t-elle accueilli des enfants </w:t>
            </w:r>
            <w:r w:rsidR="00D73E19">
              <w:rPr>
                <w:rFonts w:ascii="Arial" w:eastAsia="Batang" w:hAnsi="Arial" w:cs="Arial"/>
                <w:sz w:val="24"/>
                <w:szCs w:val="24"/>
                <w:lang w:val="fr-FR"/>
              </w:rPr>
              <w:t xml:space="preserve">avec handicap ? </w:t>
            </w:r>
          </w:p>
          <w:p w14:paraId="34525102" w14:textId="77777777" w:rsidR="00D73E19" w:rsidRPr="00385E28" w:rsidRDefault="00D73E19" w:rsidP="00385E28">
            <w:pPr>
              <w:rPr>
                <w:rFonts w:ascii="Arial" w:eastAsia="Batang" w:hAnsi="Arial" w:cs="Arial"/>
                <w:sz w:val="24"/>
                <w:szCs w:val="24"/>
                <w:lang w:val="fr-FR"/>
              </w:rPr>
            </w:pPr>
          </w:p>
        </w:tc>
      </w:tr>
    </w:tbl>
    <w:p w14:paraId="2C972C5E" w14:textId="77777777" w:rsidR="001D31A6" w:rsidRDefault="001D31A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3E8DCCD1" w14:textId="77777777" w:rsidR="00854965" w:rsidRDefault="00854965" w:rsidP="00854965">
      <w:pPr>
        <w:pStyle w:val="Paragraphedeliste"/>
        <w:numPr>
          <w:ilvl w:val="0"/>
          <w:numId w:val="3"/>
        </w:numPr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</w:pPr>
      <w:r w:rsidRPr="00854965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  <w:lang w:val="fr-FR"/>
        </w:rPr>
        <w:t>La vie quotidienne</w:t>
      </w:r>
    </w:p>
    <w:p w14:paraId="60F75061" w14:textId="77777777" w:rsidR="00854965" w:rsidRPr="00854965" w:rsidRDefault="00854965" w:rsidP="00854965">
      <w:pPr>
        <w:pStyle w:val="Paragraphedeliste"/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0AD38D02" w14:textId="77777777" w:rsidR="00854965" w:rsidRDefault="00854965" w:rsidP="00854965">
      <w:pPr>
        <w:pStyle w:val="Paragraphedeliste"/>
        <w:numPr>
          <w:ilvl w:val="0"/>
          <w:numId w:val="8"/>
        </w:num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  <w:r w:rsidRPr="00854965"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  <w:t>Les horaires</w:t>
      </w:r>
    </w:p>
    <w:p w14:paraId="55543BBD" w14:textId="77777777" w:rsidR="00A6243C" w:rsidRDefault="00A6243C" w:rsidP="00D667B8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De 11h30 à 12h : accueil des enfants à la sortie de l’école par les animatrices :</w:t>
      </w:r>
    </w:p>
    <w:p w14:paraId="2BEFAB26" w14:textId="5047DA1D" w:rsidR="00A6243C" w:rsidRDefault="00A6243C" w:rsidP="00D667B8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A6243C">
        <w:rPr>
          <w:rFonts w:ascii="Arial" w:hAnsi="Arial" w:cs="Arial"/>
          <w:sz w:val="24"/>
          <w:szCs w:val="24"/>
          <w:lang w:val="fr-FR"/>
        </w:rPr>
        <w:t>à 11h30 à st Simon</w:t>
      </w:r>
    </w:p>
    <w:p w14:paraId="6F877B13" w14:textId="3B7C360E" w:rsidR="00D667B8" w:rsidRDefault="00D667B8" w:rsidP="00D667B8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à 11h30 à Lascelle</w:t>
      </w:r>
    </w:p>
    <w:p w14:paraId="27329220" w14:textId="44508B62" w:rsidR="00D667B8" w:rsidRDefault="00D667B8" w:rsidP="00A6243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à 11h45 à Velzic</w:t>
      </w:r>
    </w:p>
    <w:p w14:paraId="60FFF5A2" w14:textId="2B74C587" w:rsidR="00D667B8" w:rsidRDefault="00D667B8" w:rsidP="00A6243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 12h : déjeuner au restaurant local qui assure les repas</w:t>
      </w:r>
    </w:p>
    <w:p w14:paraId="39CAA043" w14:textId="61077FAD" w:rsidR="00D667B8" w:rsidRDefault="00D667B8" w:rsidP="00A6243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De 13h30 à 14h00 : accueil, sieste pour les plus jeunes et temps calme pour les autres.</w:t>
      </w:r>
    </w:p>
    <w:p w14:paraId="77B9EA22" w14:textId="203829DC" w:rsidR="00D667B8" w:rsidRDefault="00D667B8" w:rsidP="00D667B8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De 17h30 à 18h30 départs échelonnés.</w:t>
      </w:r>
    </w:p>
    <w:p w14:paraId="25AAA60E" w14:textId="170F7582" w:rsidR="00D667B8" w:rsidRPr="00A6243C" w:rsidRDefault="00D667B8" w:rsidP="00A6243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Les enfants peuvent fréquenter l’accueil de loisirs à la demi-journée avec ou sans repas.</w:t>
      </w:r>
    </w:p>
    <w:p w14:paraId="4C284392" w14:textId="37546738" w:rsidR="00D73E19" w:rsidRDefault="006E7923" w:rsidP="006E7923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3FB50631" w14:textId="77777777" w:rsidR="006E7923" w:rsidRPr="006E7923" w:rsidRDefault="006E7923" w:rsidP="006E7923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6E7923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Les périodes d’ouverture sur l’année  </w:t>
      </w:r>
    </w:p>
    <w:p w14:paraId="1EBB4A96" w14:textId="5E9FF7C5" w:rsidR="008928A3" w:rsidRPr="006E7923" w:rsidRDefault="006E7923" w:rsidP="006E7923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L’</w:t>
      </w:r>
      <w:r w:rsidR="008928A3" w:rsidRPr="006E7923">
        <w:rPr>
          <w:rFonts w:ascii="Arial" w:hAnsi="Arial" w:cs="Arial"/>
          <w:sz w:val="24"/>
          <w:szCs w:val="24"/>
          <w:lang w:val="fr-FR"/>
        </w:rPr>
        <w:t xml:space="preserve">accueil de loisirs est ouvert </w:t>
      </w:r>
      <w:r w:rsidR="00D667B8">
        <w:rPr>
          <w:rFonts w:ascii="Arial" w:hAnsi="Arial" w:cs="Arial"/>
          <w:sz w:val="24"/>
          <w:szCs w:val="24"/>
          <w:lang w:val="fr-FR"/>
        </w:rPr>
        <w:t>tous les mercredis de la période scolaire de 11h30 à 18h30</w:t>
      </w:r>
      <w:r w:rsidR="007C297C" w:rsidRPr="006E7923">
        <w:rPr>
          <w:rFonts w:ascii="Arial" w:hAnsi="Arial" w:cs="Arial"/>
          <w:sz w:val="24"/>
          <w:szCs w:val="24"/>
          <w:lang w:val="fr-FR"/>
        </w:rPr>
        <w:t>.</w:t>
      </w:r>
    </w:p>
    <w:p w14:paraId="12292C98" w14:textId="77777777" w:rsidR="007C297C" w:rsidRDefault="007C297C" w:rsidP="008928A3">
      <w:pPr>
        <w:rPr>
          <w:rFonts w:ascii="Arial" w:hAnsi="Arial" w:cs="Arial"/>
          <w:sz w:val="24"/>
          <w:szCs w:val="24"/>
          <w:lang w:val="fr-FR"/>
        </w:rPr>
      </w:pPr>
    </w:p>
    <w:p w14:paraId="50A07D5D" w14:textId="77777777" w:rsidR="007C297C" w:rsidRPr="006E7923" w:rsidRDefault="006E7923" w:rsidP="006E7923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6E7923">
        <w:rPr>
          <w:rFonts w:ascii="Arial" w:hAnsi="Arial" w:cs="Arial"/>
          <w:b/>
          <w:sz w:val="24"/>
          <w:szCs w:val="24"/>
          <w:u w:val="single"/>
          <w:lang w:val="fr-FR"/>
        </w:rPr>
        <w:t>La sécurité</w:t>
      </w:r>
    </w:p>
    <w:p w14:paraId="37F630D4" w14:textId="77777777" w:rsidR="007C297C" w:rsidRPr="007C297C" w:rsidRDefault="007C297C" w:rsidP="007C297C">
      <w:pPr>
        <w:rPr>
          <w:rFonts w:ascii="Arial" w:hAnsi="Arial" w:cs="Arial"/>
          <w:sz w:val="24"/>
          <w:szCs w:val="24"/>
          <w:lang w:val="fr-FR"/>
        </w:rPr>
      </w:pPr>
      <w:r w:rsidRPr="007C297C">
        <w:rPr>
          <w:rFonts w:ascii="Arial" w:hAnsi="Arial" w:cs="Arial"/>
          <w:sz w:val="24"/>
          <w:szCs w:val="24"/>
          <w:lang w:val="fr-FR"/>
        </w:rPr>
        <w:t>Elle est l’affaire de tous et doit être une préoccupation permanente.</w:t>
      </w:r>
    </w:p>
    <w:p w14:paraId="7ABBF8E6" w14:textId="77777777" w:rsidR="007C297C" w:rsidRPr="007C297C" w:rsidRDefault="007C297C" w:rsidP="007C297C">
      <w:pPr>
        <w:rPr>
          <w:rFonts w:ascii="Arial" w:hAnsi="Arial" w:cs="Arial"/>
          <w:sz w:val="24"/>
          <w:szCs w:val="24"/>
          <w:lang w:val="fr-FR"/>
        </w:rPr>
      </w:pPr>
      <w:r w:rsidRPr="007C297C">
        <w:rPr>
          <w:rFonts w:ascii="Arial" w:hAnsi="Arial" w:cs="Arial"/>
          <w:sz w:val="24"/>
          <w:szCs w:val="24"/>
          <w:lang w:val="fr-FR"/>
        </w:rPr>
        <w:t>Accueillir et gérer un public d’enfants suppose de vérifier en permanence que l’environnement matériel et les comportement</w:t>
      </w:r>
      <w:r w:rsidR="00FD7A04">
        <w:rPr>
          <w:rFonts w:ascii="Arial" w:hAnsi="Arial" w:cs="Arial"/>
          <w:sz w:val="24"/>
          <w:szCs w:val="24"/>
          <w:lang w:val="fr-FR"/>
        </w:rPr>
        <w:t>s humains garantissent de bonne</w:t>
      </w:r>
      <w:r w:rsidRPr="007C297C">
        <w:rPr>
          <w:rFonts w:ascii="Arial" w:hAnsi="Arial" w:cs="Arial"/>
          <w:sz w:val="24"/>
          <w:szCs w:val="24"/>
          <w:lang w:val="fr-FR"/>
        </w:rPr>
        <w:t xml:space="preserve"> sécurité.</w:t>
      </w:r>
    </w:p>
    <w:p w14:paraId="18487F20" w14:textId="77777777" w:rsidR="007C297C" w:rsidRPr="007C297C" w:rsidRDefault="007C297C" w:rsidP="007C297C">
      <w:pPr>
        <w:rPr>
          <w:rFonts w:ascii="Arial" w:hAnsi="Arial" w:cs="Arial"/>
          <w:sz w:val="24"/>
          <w:szCs w:val="24"/>
          <w:lang w:val="fr-FR"/>
        </w:rPr>
      </w:pPr>
      <w:r w:rsidRPr="007C297C">
        <w:rPr>
          <w:rFonts w:ascii="Arial" w:hAnsi="Arial" w:cs="Arial"/>
          <w:sz w:val="24"/>
          <w:szCs w:val="24"/>
          <w:lang w:val="fr-FR"/>
        </w:rPr>
        <w:t>Toute équipe d’animation est équipée d’une trousse pharma</w:t>
      </w:r>
      <w:r w:rsidR="00FD7A04">
        <w:rPr>
          <w:rFonts w:ascii="Arial" w:hAnsi="Arial" w:cs="Arial"/>
          <w:sz w:val="24"/>
          <w:szCs w:val="24"/>
          <w:lang w:val="fr-FR"/>
        </w:rPr>
        <w:t>cie</w:t>
      </w:r>
      <w:r w:rsidRPr="007C297C">
        <w:rPr>
          <w:rFonts w:ascii="Arial" w:hAnsi="Arial" w:cs="Arial"/>
          <w:sz w:val="24"/>
          <w:szCs w:val="24"/>
          <w:lang w:val="fr-FR"/>
        </w:rPr>
        <w:t>, en sorti</w:t>
      </w:r>
      <w:r w:rsidR="00FD7A04">
        <w:rPr>
          <w:rFonts w:ascii="Arial" w:hAnsi="Arial" w:cs="Arial"/>
          <w:sz w:val="24"/>
          <w:szCs w:val="24"/>
          <w:lang w:val="fr-FR"/>
        </w:rPr>
        <w:t>e d’</w:t>
      </w:r>
      <w:r w:rsidRPr="007C297C">
        <w:rPr>
          <w:rFonts w:ascii="Arial" w:hAnsi="Arial" w:cs="Arial"/>
          <w:sz w:val="24"/>
          <w:szCs w:val="24"/>
          <w:lang w:val="fr-FR"/>
        </w:rPr>
        <w:t xml:space="preserve">un téléphone chargé avec les numéros d’urgence et le numéro de la directrice. </w:t>
      </w:r>
    </w:p>
    <w:p w14:paraId="3041B3EF" w14:textId="78C967AC" w:rsidR="007C297C" w:rsidRDefault="007C297C" w:rsidP="007C297C">
      <w:pPr>
        <w:rPr>
          <w:rFonts w:ascii="Arial" w:hAnsi="Arial" w:cs="Arial"/>
          <w:sz w:val="24"/>
          <w:szCs w:val="24"/>
          <w:lang w:val="fr-FR"/>
        </w:rPr>
      </w:pPr>
      <w:r w:rsidRPr="007C297C">
        <w:rPr>
          <w:rFonts w:ascii="Arial" w:hAnsi="Arial" w:cs="Arial"/>
          <w:sz w:val="24"/>
          <w:szCs w:val="24"/>
          <w:lang w:val="fr-FR"/>
        </w:rPr>
        <w:t>Il est judicieux d’informer les enfants du pourquoi d’un</w:t>
      </w:r>
      <w:r w:rsidR="00FD7A04">
        <w:rPr>
          <w:rFonts w:ascii="Arial" w:hAnsi="Arial" w:cs="Arial"/>
          <w:sz w:val="24"/>
          <w:szCs w:val="24"/>
          <w:lang w:val="fr-FR"/>
        </w:rPr>
        <w:t xml:space="preserve"> interdit lors d’une situation à</w:t>
      </w:r>
      <w:r w:rsidRPr="007C297C">
        <w:rPr>
          <w:rFonts w:ascii="Arial" w:hAnsi="Arial" w:cs="Arial"/>
          <w:sz w:val="24"/>
          <w:szCs w:val="24"/>
          <w:lang w:val="fr-FR"/>
        </w:rPr>
        <w:t xml:space="preserve"> priori dangereuse, car il</w:t>
      </w:r>
      <w:r w:rsidR="00FD7A04">
        <w:rPr>
          <w:rFonts w:ascii="Arial" w:hAnsi="Arial" w:cs="Arial"/>
          <w:sz w:val="24"/>
          <w:szCs w:val="24"/>
          <w:lang w:val="fr-FR"/>
        </w:rPr>
        <w:t>s</w:t>
      </w:r>
      <w:r w:rsidRPr="007C297C">
        <w:rPr>
          <w:rFonts w:ascii="Arial" w:hAnsi="Arial" w:cs="Arial"/>
          <w:sz w:val="24"/>
          <w:szCs w:val="24"/>
          <w:lang w:val="fr-FR"/>
        </w:rPr>
        <w:t xml:space="preserve"> la comprenne</w:t>
      </w:r>
      <w:r w:rsidR="00FD7A04">
        <w:rPr>
          <w:rFonts w:ascii="Arial" w:hAnsi="Arial" w:cs="Arial"/>
          <w:sz w:val="24"/>
          <w:szCs w:val="24"/>
          <w:lang w:val="fr-FR"/>
        </w:rPr>
        <w:t>nt</w:t>
      </w:r>
      <w:r w:rsidRPr="007C297C">
        <w:rPr>
          <w:rFonts w:ascii="Arial" w:hAnsi="Arial" w:cs="Arial"/>
          <w:sz w:val="24"/>
          <w:szCs w:val="24"/>
          <w:lang w:val="fr-FR"/>
        </w:rPr>
        <w:t xml:space="preserve"> mieux qu’un interdit sans raison. Accorder une attention particulière aux risques d’intrusion de personnes extérieures à l’accueil.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7C297C">
        <w:rPr>
          <w:rFonts w:ascii="Arial" w:hAnsi="Arial" w:cs="Arial"/>
          <w:sz w:val="24"/>
          <w:szCs w:val="24"/>
          <w:lang w:val="fr-FR"/>
        </w:rPr>
        <w:t>Mettre en place</w:t>
      </w:r>
      <w:r w:rsidR="00BB7D95">
        <w:rPr>
          <w:rFonts w:ascii="Arial" w:hAnsi="Arial" w:cs="Arial"/>
          <w:sz w:val="24"/>
          <w:szCs w:val="24"/>
          <w:lang w:val="fr-FR"/>
        </w:rPr>
        <w:t xml:space="preserve"> d’</w:t>
      </w:r>
      <w:r w:rsidRPr="007C297C">
        <w:rPr>
          <w:rFonts w:ascii="Arial" w:hAnsi="Arial" w:cs="Arial"/>
          <w:sz w:val="24"/>
          <w:szCs w:val="24"/>
          <w:lang w:val="fr-FR"/>
        </w:rPr>
        <w:t>un exercice d’évacuation</w:t>
      </w:r>
    </w:p>
    <w:p w14:paraId="63A0B256" w14:textId="77777777" w:rsidR="00FD7A04" w:rsidRDefault="00FD7A04" w:rsidP="007C297C">
      <w:pPr>
        <w:rPr>
          <w:rFonts w:ascii="Arial" w:hAnsi="Arial" w:cs="Arial"/>
          <w:sz w:val="24"/>
          <w:szCs w:val="24"/>
          <w:lang w:val="fr-FR"/>
        </w:rPr>
      </w:pPr>
    </w:p>
    <w:p w14:paraId="26E67744" w14:textId="77777777" w:rsidR="00DB5CCF" w:rsidRDefault="00DB5CCF" w:rsidP="006E7923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D7148A">
        <w:rPr>
          <w:rFonts w:ascii="Arial" w:hAnsi="Arial" w:cs="Arial"/>
          <w:b/>
          <w:sz w:val="24"/>
          <w:szCs w:val="24"/>
          <w:u w:val="single"/>
          <w:lang w:val="fr-FR"/>
        </w:rPr>
        <w:t>Le sanitaire</w:t>
      </w:r>
      <w:r w:rsidR="00FD7A04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</w:p>
    <w:p w14:paraId="727A465D" w14:textId="77777777" w:rsidR="007C297C" w:rsidRPr="00DB5CCF" w:rsidRDefault="00FD7A04" w:rsidP="00DB5CCF">
      <w:pPr>
        <w:rPr>
          <w:rFonts w:ascii="Arial" w:hAnsi="Arial" w:cs="Arial"/>
          <w:b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La directrice a</w:t>
      </w:r>
      <w:r w:rsidR="007C297C" w:rsidRPr="00DB5CCF">
        <w:rPr>
          <w:rFonts w:ascii="Arial" w:hAnsi="Arial" w:cs="Arial"/>
          <w:sz w:val="24"/>
          <w:szCs w:val="24"/>
          <w:lang w:val="fr-FR"/>
        </w:rPr>
        <w:t xml:space="preserve"> le rôle de l’assistante sanitaire. </w:t>
      </w:r>
    </w:p>
    <w:p w14:paraId="57EA55BF" w14:textId="77777777" w:rsidR="007C297C" w:rsidRPr="00DB5CCF" w:rsidRDefault="007C297C" w:rsidP="00DB5CCF">
      <w:pPr>
        <w:rPr>
          <w:rFonts w:ascii="Arial" w:hAnsi="Arial" w:cs="Arial"/>
          <w:sz w:val="24"/>
          <w:szCs w:val="24"/>
          <w:lang w:val="fr-FR"/>
        </w:rPr>
      </w:pPr>
      <w:r w:rsidRPr="00DB5CCF">
        <w:rPr>
          <w:rFonts w:ascii="Arial" w:hAnsi="Arial" w:cs="Arial"/>
          <w:sz w:val="24"/>
          <w:szCs w:val="24"/>
          <w:lang w:val="fr-FR"/>
        </w:rPr>
        <w:t xml:space="preserve">Les fiches sanitaires sont remplies à l’inscription par le responsable légal. </w:t>
      </w:r>
    </w:p>
    <w:p w14:paraId="53E852E2" w14:textId="77777777" w:rsidR="007C297C" w:rsidRPr="00DB5CCF" w:rsidRDefault="007C297C" w:rsidP="00DB5CCF">
      <w:pPr>
        <w:rPr>
          <w:rFonts w:ascii="Arial" w:hAnsi="Arial" w:cs="Arial"/>
          <w:sz w:val="24"/>
          <w:szCs w:val="24"/>
          <w:lang w:val="fr-FR"/>
        </w:rPr>
      </w:pPr>
      <w:r w:rsidRPr="00DB5CCF">
        <w:rPr>
          <w:rFonts w:ascii="Arial" w:hAnsi="Arial" w:cs="Arial"/>
          <w:sz w:val="24"/>
          <w:szCs w:val="24"/>
          <w:lang w:val="fr-FR"/>
        </w:rPr>
        <w:lastRenderedPageBreak/>
        <w:t>Les animateurs ont en permanence une trousse de secours à disposition au centre ou sur eux lors des sorties. Un registre est tenu sur les soins effectués.</w:t>
      </w:r>
    </w:p>
    <w:p w14:paraId="12C0816B" w14:textId="2EDB9125" w:rsidR="007C297C" w:rsidRDefault="007C297C" w:rsidP="00DB5CCF">
      <w:pPr>
        <w:rPr>
          <w:rFonts w:ascii="Arial" w:hAnsi="Arial" w:cs="Arial"/>
          <w:sz w:val="24"/>
          <w:szCs w:val="24"/>
          <w:lang w:val="fr-FR"/>
        </w:rPr>
      </w:pPr>
      <w:r w:rsidRPr="00DB5CCF">
        <w:rPr>
          <w:rFonts w:ascii="Arial" w:hAnsi="Arial" w:cs="Arial"/>
          <w:sz w:val="24"/>
          <w:szCs w:val="24"/>
          <w:lang w:val="fr-FR"/>
        </w:rPr>
        <w:t>Les animateurs sont à l’écoute et vigilants pour tout autre problème affectif ou moral.</w:t>
      </w:r>
      <w:r w:rsidR="00DB5CCF">
        <w:rPr>
          <w:rFonts w:ascii="Arial" w:hAnsi="Arial" w:cs="Arial"/>
          <w:sz w:val="24"/>
          <w:szCs w:val="24"/>
          <w:lang w:val="fr-FR"/>
        </w:rPr>
        <w:t xml:space="preserve"> </w:t>
      </w:r>
      <w:r w:rsidRPr="00DB5CCF">
        <w:rPr>
          <w:rFonts w:ascii="Arial" w:hAnsi="Arial" w:cs="Arial"/>
          <w:sz w:val="24"/>
          <w:szCs w:val="24"/>
          <w:lang w:val="fr-FR"/>
        </w:rPr>
        <w:t>Les animateurs informe</w:t>
      </w:r>
      <w:r w:rsidR="00BB7D95">
        <w:rPr>
          <w:rFonts w:ascii="Arial" w:hAnsi="Arial" w:cs="Arial"/>
          <w:sz w:val="24"/>
          <w:szCs w:val="24"/>
          <w:lang w:val="fr-FR"/>
        </w:rPr>
        <w:t>nt</w:t>
      </w:r>
      <w:r w:rsidRPr="00DB5CCF">
        <w:rPr>
          <w:rFonts w:ascii="Arial" w:hAnsi="Arial" w:cs="Arial"/>
          <w:sz w:val="24"/>
          <w:szCs w:val="24"/>
          <w:lang w:val="fr-FR"/>
        </w:rPr>
        <w:t xml:space="preserve"> la directrice ainsi que les parents en fin de journée lorsque l’enfant </w:t>
      </w:r>
      <w:r w:rsidR="00BB7D95">
        <w:rPr>
          <w:rFonts w:ascii="Arial" w:hAnsi="Arial" w:cs="Arial"/>
          <w:sz w:val="24"/>
          <w:szCs w:val="24"/>
          <w:lang w:val="fr-FR"/>
        </w:rPr>
        <w:t>a</w:t>
      </w:r>
      <w:r w:rsidRPr="00DB5CCF">
        <w:rPr>
          <w:rFonts w:ascii="Arial" w:hAnsi="Arial" w:cs="Arial"/>
          <w:sz w:val="24"/>
          <w:szCs w:val="24"/>
          <w:lang w:val="fr-FR"/>
        </w:rPr>
        <w:t xml:space="preserve"> été soigné.</w:t>
      </w:r>
      <w:r w:rsidR="00DB5CCF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                       </w:t>
      </w:r>
      <w:r w:rsidRPr="00DB5CCF">
        <w:rPr>
          <w:rFonts w:ascii="Arial" w:hAnsi="Arial" w:cs="Arial"/>
          <w:sz w:val="24"/>
          <w:szCs w:val="24"/>
          <w:lang w:val="fr-FR"/>
        </w:rPr>
        <w:t>Pour le PAI les documents sont cosignés par les parents et l’organisme.</w:t>
      </w:r>
      <w:r w:rsidR="00DB5CCF">
        <w:rPr>
          <w:rFonts w:ascii="Arial" w:hAnsi="Arial" w:cs="Arial"/>
          <w:sz w:val="24"/>
          <w:szCs w:val="24"/>
          <w:lang w:val="fr-FR"/>
        </w:rPr>
        <w:t xml:space="preserve"> </w:t>
      </w:r>
      <w:r w:rsidRPr="00DB5CCF">
        <w:rPr>
          <w:rFonts w:ascii="Arial" w:hAnsi="Arial" w:cs="Arial"/>
          <w:sz w:val="24"/>
          <w:szCs w:val="24"/>
          <w:lang w:val="fr-FR"/>
        </w:rPr>
        <w:t>Les médicaments et ordonnances sont placés dans une pharmacie fermée dans le bureau.</w:t>
      </w:r>
      <w:r w:rsidR="00DB5CCF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                                            </w:t>
      </w:r>
      <w:r w:rsidRPr="00DB5CCF">
        <w:rPr>
          <w:rFonts w:ascii="Arial" w:hAnsi="Arial" w:cs="Arial"/>
          <w:sz w:val="24"/>
          <w:szCs w:val="24"/>
          <w:lang w:val="fr-FR"/>
        </w:rPr>
        <w:t>Les régimes spéciaux sont spécifiés sur la fiche d’inscription. Les enfants allergiques à certains aliments peuvent amener leur repas qui sera mis au réfrigérateur.</w:t>
      </w:r>
    </w:p>
    <w:p w14:paraId="7E31AD20" w14:textId="77777777" w:rsidR="00D73E19" w:rsidRDefault="00D73E19" w:rsidP="00DB5CC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Mise en place et respect des différentes procédures COVID reçu tout au long de l’année.</w:t>
      </w:r>
    </w:p>
    <w:p w14:paraId="52CB9ADC" w14:textId="77777777" w:rsidR="00206E7B" w:rsidRDefault="00206E7B" w:rsidP="00DB5CCF">
      <w:pPr>
        <w:rPr>
          <w:rFonts w:ascii="Arial" w:hAnsi="Arial" w:cs="Arial"/>
          <w:color w:val="FF0000"/>
          <w:sz w:val="24"/>
          <w:szCs w:val="24"/>
          <w:lang w:val="fr-FR"/>
        </w:rPr>
      </w:pPr>
    </w:p>
    <w:p w14:paraId="0406379D" w14:textId="77777777" w:rsidR="00D73E19" w:rsidRPr="00DB5CCF" w:rsidRDefault="00D73E19" w:rsidP="00DB5CCF">
      <w:pPr>
        <w:rPr>
          <w:rFonts w:ascii="Arial" w:hAnsi="Arial" w:cs="Arial"/>
          <w:sz w:val="24"/>
          <w:szCs w:val="24"/>
          <w:lang w:val="fr-FR"/>
        </w:rPr>
      </w:pPr>
    </w:p>
    <w:p w14:paraId="7D903C8D" w14:textId="71C163AC" w:rsidR="00DB5CCF" w:rsidRPr="00D7148A" w:rsidRDefault="00DB5CCF" w:rsidP="00D7148A">
      <w:pPr>
        <w:pStyle w:val="Paragraphedeliste"/>
        <w:numPr>
          <w:ilvl w:val="0"/>
          <w:numId w:val="3"/>
        </w:numPr>
        <w:rPr>
          <w:rFonts w:ascii="Arial" w:eastAsia="Batang" w:hAnsi="Arial" w:cs="Arial"/>
          <w:b/>
          <w:sz w:val="28"/>
          <w:szCs w:val="28"/>
          <w:u w:val="single"/>
          <w:lang w:val="fr-FR"/>
        </w:rPr>
      </w:pPr>
      <w:r w:rsidRPr="00D7148A">
        <w:rPr>
          <w:rFonts w:ascii="Arial" w:eastAsia="Batang" w:hAnsi="Arial" w:cs="Arial"/>
          <w:b/>
          <w:sz w:val="28"/>
          <w:szCs w:val="28"/>
          <w:u w:val="single"/>
          <w:lang w:val="fr-FR"/>
        </w:rPr>
        <w:t xml:space="preserve">Le </w:t>
      </w:r>
      <w:r w:rsidR="004F18D5" w:rsidRPr="00D7148A">
        <w:rPr>
          <w:rFonts w:ascii="Arial" w:eastAsia="Batang" w:hAnsi="Arial" w:cs="Arial"/>
          <w:b/>
          <w:sz w:val="28"/>
          <w:szCs w:val="28"/>
          <w:u w:val="single"/>
          <w:lang w:val="fr-FR"/>
        </w:rPr>
        <w:t>Fonctionnement de</w:t>
      </w:r>
      <w:r w:rsidRPr="00D7148A">
        <w:rPr>
          <w:rFonts w:ascii="Arial" w:eastAsia="Batang" w:hAnsi="Arial" w:cs="Arial"/>
          <w:b/>
          <w:sz w:val="28"/>
          <w:szCs w:val="28"/>
          <w:u w:val="single"/>
          <w:lang w:val="fr-FR"/>
        </w:rPr>
        <w:t xml:space="preserve"> l’équipe</w:t>
      </w:r>
    </w:p>
    <w:p w14:paraId="216FE81B" w14:textId="464CE718" w:rsidR="00DB5CCF" w:rsidRPr="00DB5CCF" w:rsidRDefault="00DB5CCF" w:rsidP="00DB5CCF">
      <w:pPr>
        <w:rPr>
          <w:rFonts w:ascii="Arial" w:eastAsia="Batang" w:hAnsi="Arial" w:cs="Arial"/>
          <w:sz w:val="24"/>
          <w:szCs w:val="24"/>
          <w:lang w:val="fr-FR"/>
        </w:rPr>
      </w:pPr>
      <w:r w:rsidRPr="00DB5CCF">
        <w:rPr>
          <w:rFonts w:ascii="Arial" w:eastAsia="Batang" w:hAnsi="Arial" w:cs="Arial"/>
          <w:sz w:val="24"/>
          <w:szCs w:val="24"/>
          <w:u w:val="single"/>
          <w:lang w:val="fr-FR"/>
        </w:rPr>
        <w:t>Avant l’ouverture</w:t>
      </w:r>
      <w:r w:rsidR="0018319D">
        <w:rPr>
          <w:rFonts w:ascii="Arial" w:eastAsia="Batang" w:hAnsi="Arial" w:cs="Arial"/>
          <w:sz w:val="24"/>
          <w:szCs w:val="24"/>
          <w:u w:val="single"/>
          <w:lang w:val="fr-FR"/>
        </w:rPr>
        <w:t> </w:t>
      </w:r>
      <w:r w:rsidR="0018319D">
        <w:rPr>
          <w:rFonts w:ascii="Arial" w:eastAsia="Batang" w:hAnsi="Arial" w:cs="Arial"/>
          <w:sz w:val="24"/>
          <w:szCs w:val="24"/>
          <w:lang w:val="fr-FR"/>
        </w:rPr>
        <w:t>: Plusieurs réunions ont permis tout d’abord de travailler sur le projet pédagogique et ensuite sur les animations proposées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. Un programme d’animation a été élaboré et distribué aux familles avec la collaboration des écoles de la vallée, il est également disponible sur notre page </w:t>
      </w:r>
      <w:r w:rsidR="00B56566">
        <w:rPr>
          <w:rFonts w:ascii="Arial" w:eastAsia="Batang" w:hAnsi="Arial" w:cs="Arial"/>
          <w:sz w:val="24"/>
          <w:szCs w:val="24"/>
          <w:lang w:val="fr-FR"/>
        </w:rPr>
        <w:t>F</w:t>
      </w:r>
      <w:r w:rsidRPr="00DB5CCF">
        <w:rPr>
          <w:rFonts w:ascii="Arial" w:eastAsia="Batang" w:hAnsi="Arial" w:cs="Arial"/>
          <w:sz w:val="24"/>
          <w:szCs w:val="24"/>
          <w:lang w:val="fr-FR"/>
        </w:rPr>
        <w:t>acebook.</w:t>
      </w:r>
    </w:p>
    <w:p w14:paraId="5D282973" w14:textId="1F00361A" w:rsidR="00DB5CCF" w:rsidRPr="00DB5CCF" w:rsidRDefault="00DB5CCF" w:rsidP="00DB5CCF">
      <w:pPr>
        <w:rPr>
          <w:rFonts w:ascii="Arial" w:eastAsia="Batang" w:hAnsi="Arial" w:cs="Arial"/>
          <w:sz w:val="24"/>
          <w:szCs w:val="24"/>
          <w:lang w:val="fr-FR"/>
        </w:rPr>
      </w:pPr>
      <w:r w:rsidRPr="00DB5CCF">
        <w:rPr>
          <w:rFonts w:ascii="Arial" w:eastAsia="Batang" w:hAnsi="Arial" w:cs="Arial"/>
          <w:sz w:val="24"/>
          <w:szCs w:val="24"/>
          <w:u w:val="single"/>
          <w:lang w:val="fr-FR"/>
        </w:rPr>
        <w:t>Pendant le fonctionnement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du </w:t>
      </w:r>
      <w:r w:rsidR="004F18D5">
        <w:rPr>
          <w:rFonts w:ascii="Arial" w:eastAsia="Batang" w:hAnsi="Arial" w:cs="Arial"/>
          <w:sz w:val="24"/>
          <w:szCs w:val="24"/>
          <w:lang w:val="fr-FR"/>
        </w:rPr>
        <w:t>l’accueil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                                                                            </w:t>
      </w:r>
      <w:r w:rsidR="002772F4">
        <w:rPr>
          <w:rFonts w:ascii="Arial" w:eastAsia="Batang" w:hAnsi="Arial" w:cs="Arial"/>
          <w:b/>
          <w:sz w:val="24"/>
          <w:szCs w:val="24"/>
          <w:lang w:val="fr-FR"/>
        </w:rPr>
        <w:t>L</w:t>
      </w:r>
      <w:r w:rsidRPr="00DB5CCF">
        <w:rPr>
          <w:rFonts w:ascii="Arial" w:eastAsia="Batang" w:hAnsi="Arial" w:cs="Arial"/>
          <w:b/>
          <w:sz w:val="24"/>
          <w:szCs w:val="24"/>
          <w:lang w:val="fr-FR"/>
        </w:rPr>
        <w:t>es animateurs assurent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 :                                                                                               L’accueil des </w:t>
      </w:r>
      <w:r w:rsidR="0018319D">
        <w:rPr>
          <w:rFonts w:ascii="Arial" w:eastAsia="Batang" w:hAnsi="Arial" w:cs="Arial"/>
          <w:sz w:val="24"/>
          <w:szCs w:val="24"/>
          <w:lang w:val="fr-FR"/>
        </w:rPr>
        <w:t>enfants à partir de 11h30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                                                                         Le repas, ils accompagnent les enfants jusqu’au restaurant et partagent le repas ensemble.                                                                                                       </w:t>
      </w:r>
      <w:r w:rsidR="002772F4">
        <w:rPr>
          <w:rFonts w:ascii="Arial" w:eastAsia="Batang" w:hAnsi="Arial" w:cs="Arial"/>
          <w:sz w:val="24"/>
          <w:szCs w:val="24"/>
          <w:lang w:val="fr-FR"/>
        </w:rPr>
        <w:t xml:space="preserve">                      </w:t>
      </w:r>
      <w:r w:rsidRPr="00DB5CCF">
        <w:rPr>
          <w:rFonts w:ascii="Arial" w:eastAsia="Batang" w:hAnsi="Arial" w:cs="Arial"/>
          <w:sz w:val="24"/>
          <w:szCs w:val="24"/>
          <w:lang w:val="fr-FR"/>
        </w:rPr>
        <w:t>La préparation des activités.                                                                                                                L’animation sur la journée</w:t>
      </w:r>
      <w:r w:rsidR="002772F4">
        <w:rPr>
          <w:rFonts w:ascii="Arial" w:eastAsia="Batang" w:hAnsi="Arial" w:cs="Arial"/>
          <w:sz w:val="24"/>
          <w:szCs w:val="24"/>
          <w:lang w:val="fr-FR"/>
        </w:rPr>
        <w:t>.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                                                                                                                             Le départ des enfants</w:t>
      </w:r>
      <w:r w:rsidR="002772F4">
        <w:rPr>
          <w:rFonts w:ascii="Arial" w:eastAsia="Batang" w:hAnsi="Arial" w:cs="Arial"/>
          <w:sz w:val="24"/>
          <w:szCs w:val="24"/>
          <w:lang w:val="fr-FR"/>
        </w:rPr>
        <w:t>.</w:t>
      </w:r>
    </w:p>
    <w:p w14:paraId="3167FB0B" w14:textId="77777777" w:rsidR="002772F4" w:rsidRDefault="00DB5CCF" w:rsidP="002772F4">
      <w:pPr>
        <w:spacing w:after="0"/>
        <w:rPr>
          <w:rFonts w:ascii="Arial" w:eastAsia="Batang" w:hAnsi="Arial" w:cs="Arial"/>
          <w:b/>
          <w:sz w:val="24"/>
          <w:szCs w:val="24"/>
          <w:lang w:val="fr-FR"/>
        </w:rPr>
      </w:pPr>
      <w:r w:rsidRPr="00DB5CCF">
        <w:rPr>
          <w:rFonts w:ascii="Arial" w:eastAsia="Batang" w:hAnsi="Arial" w:cs="Arial"/>
          <w:b/>
          <w:sz w:val="24"/>
          <w:szCs w:val="24"/>
          <w:lang w:val="fr-FR"/>
        </w:rPr>
        <w:t>La directrice :</w:t>
      </w:r>
    </w:p>
    <w:p w14:paraId="68CB1237" w14:textId="64AAA8BD" w:rsidR="00DB5CCF" w:rsidRPr="00DB5CCF" w:rsidRDefault="00DB5CCF" w:rsidP="00DB5CCF">
      <w:pPr>
        <w:rPr>
          <w:rFonts w:ascii="Arial" w:eastAsia="Batang" w:hAnsi="Arial" w:cs="Arial"/>
          <w:b/>
          <w:sz w:val="24"/>
          <w:szCs w:val="24"/>
          <w:lang w:val="fr-FR"/>
        </w:rPr>
      </w:pPr>
      <w:r w:rsidRPr="00DB5CCF">
        <w:rPr>
          <w:rFonts w:ascii="Arial" w:eastAsia="Batang" w:hAnsi="Arial" w:cs="Arial"/>
          <w:sz w:val="24"/>
          <w:szCs w:val="24"/>
          <w:lang w:val="fr-FR"/>
        </w:rPr>
        <w:t>L’accueil des familles</w:t>
      </w:r>
      <w:r w:rsidR="002772F4">
        <w:rPr>
          <w:rFonts w:ascii="Arial" w:eastAsia="Batang" w:hAnsi="Arial" w:cs="Arial"/>
          <w:sz w:val="24"/>
          <w:szCs w:val="24"/>
          <w:lang w:val="fr-FR"/>
        </w:rPr>
        <w:t>.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                                                                                                             La partie administrative du fonctionnement</w:t>
      </w:r>
      <w:r w:rsidR="002772F4">
        <w:rPr>
          <w:rFonts w:ascii="Arial" w:eastAsia="Batang" w:hAnsi="Arial" w:cs="Arial"/>
          <w:sz w:val="24"/>
          <w:szCs w:val="24"/>
          <w:lang w:val="fr-FR"/>
        </w:rPr>
        <w:t>.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                                                                                      Les achats, le matériel pédagogique et le goûter</w:t>
      </w:r>
      <w:r w:rsidR="002772F4">
        <w:rPr>
          <w:rFonts w:ascii="Arial" w:eastAsia="Batang" w:hAnsi="Arial" w:cs="Arial"/>
          <w:sz w:val="24"/>
          <w:szCs w:val="24"/>
          <w:lang w:val="fr-FR"/>
        </w:rPr>
        <w:t>.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                                                                                       Les contacts avec les partenaires et intervenants</w:t>
      </w:r>
      <w:r w:rsidR="002772F4">
        <w:rPr>
          <w:rFonts w:ascii="Arial" w:eastAsia="Batang" w:hAnsi="Arial" w:cs="Arial"/>
          <w:sz w:val="24"/>
          <w:szCs w:val="24"/>
          <w:lang w:val="fr-FR"/>
        </w:rPr>
        <w:t>.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                                                         L’animation l’</w:t>
      </w:r>
      <w:r w:rsidR="004F18D5" w:rsidRPr="00DB5CCF">
        <w:rPr>
          <w:rFonts w:ascii="Arial" w:eastAsia="Batang" w:hAnsi="Arial" w:cs="Arial"/>
          <w:sz w:val="24"/>
          <w:szCs w:val="24"/>
          <w:lang w:val="fr-FR"/>
        </w:rPr>
        <w:t>après-midi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sur les groupes suivant les besoins</w:t>
      </w:r>
      <w:r w:rsidR="002772F4">
        <w:rPr>
          <w:rFonts w:ascii="Arial" w:eastAsia="Batang" w:hAnsi="Arial" w:cs="Arial"/>
          <w:sz w:val="24"/>
          <w:szCs w:val="24"/>
          <w:lang w:val="fr-FR"/>
        </w:rPr>
        <w:t>.</w:t>
      </w:r>
      <w:r w:rsidRPr="00DB5CCF">
        <w:rPr>
          <w:rFonts w:ascii="Arial" w:eastAsia="Batang" w:hAnsi="Arial" w:cs="Arial"/>
          <w:sz w:val="24"/>
          <w:szCs w:val="24"/>
          <w:lang w:val="fr-FR"/>
        </w:rPr>
        <w:t xml:space="preserve">                                             L’animation des réunions hebdomadaires de préparation et dévaluation</w:t>
      </w:r>
      <w:r w:rsidR="002772F4">
        <w:rPr>
          <w:rFonts w:ascii="Arial" w:eastAsia="Batang" w:hAnsi="Arial" w:cs="Arial"/>
          <w:sz w:val="24"/>
          <w:szCs w:val="24"/>
          <w:lang w:val="fr-FR"/>
        </w:rPr>
        <w:t>.</w:t>
      </w:r>
    </w:p>
    <w:p w14:paraId="5186C855" w14:textId="77777777" w:rsidR="00DB5CCF" w:rsidRDefault="00DB5CCF" w:rsidP="00DB5CCF">
      <w:pPr>
        <w:rPr>
          <w:rFonts w:ascii="Arial" w:eastAsia="Batang" w:hAnsi="Arial" w:cs="Arial"/>
          <w:sz w:val="24"/>
          <w:szCs w:val="24"/>
          <w:lang w:val="fr-FR"/>
        </w:rPr>
      </w:pPr>
      <w:r w:rsidRPr="00DB5CCF">
        <w:rPr>
          <w:rFonts w:ascii="Arial" w:eastAsia="Batang" w:hAnsi="Arial" w:cs="Arial"/>
          <w:b/>
          <w:sz w:val="24"/>
          <w:szCs w:val="24"/>
          <w:lang w:val="fr-FR"/>
        </w:rPr>
        <w:t xml:space="preserve">Les intervenants extérieurs :                                                                                                     </w:t>
      </w:r>
      <w:r w:rsidRPr="00DB5CCF">
        <w:rPr>
          <w:rFonts w:ascii="Arial" w:eastAsia="Batang" w:hAnsi="Arial" w:cs="Arial"/>
          <w:sz w:val="24"/>
          <w:szCs w:val="24"/>
          <w:lang w:val="fr-FR"/>
        </w:rPr>
        <w:t>Pour des activités spécifiques nécessitant des diplômes ou des connaissances particulières nous faisons appel à des personnes extérieures.</w:t>
      </w:r>
    </w:p>
    <w:p w14:paraId="3AC0447D" w14:textId="77777777" w:rsidR="00206E7B" w:rsidRDefault="00206E7B" w:rsidP="00DB5CCF">
      <w:pPr>
        <w:rPr>
          <w:rFonts w:ascii="Arial" w:eastAsia="Batang" w:hAnsi="Arial" w:cs="Arial"/>
          <w:sz w:val="24"/>
          <w:szCs w:val="24"/>
          <w:lang w:val="fr-FR"/>
        </w:rPr>
      </w:pPr>
    </w:p>
    <w:p w14:paraId="21FC237E" w14:textId="77777777" w:rsidR="006E7923" w:rsidRDefault="006E7923" w:rsidP="00DB5CCF">
      <w:pPr>
        <w:rPr>
          <w:rFonts w:ascii="Arial" w:eastAsia="Batang" w:hAnsi="Arial" w:cs="Arial"/>
          <w:b/>
          <w:sz w:val="28"/>
          <w:szCs w:val="28"/>
          <w:u w:val="single"/>
          <w:lang w:val="fr-FR"/>
        </w:rPr>
      </w:pPr>
    </w:p>
    <w:p w14:paraId="60EA6F17" w14:textId="77777777" w:rsidR="00206E7B" w:rsidRDefault="00206E7B" w:rsidP="00DB5CCF">
      <w:pPr>
        <w:rPr>
          <w:rFonts w:ascii="Arial" w:eastAsia="Batang" w:hAnsi="Arial" w:cs="Arial"/>
          <w:b/>
          <w:sz w:val="28"/>
          <w:szCs w:val="28"/>
          <w:u w:val="single"/>
          <w:lang w:val="fr-FR"/>
        </w:rPr>
      </w:pPr>
      <w:r w:rsidRPr="00206E7B">
        <w:rPr>
          <w:rFonts w:ascii="Arial" w:eastAsia="Batang" w:hAnsi="Arial" w:cs="Arial"/>
          <w:b/>
          <w:sz w:val="28"/>
          <w:szCs w:val="28"/>
          <w:u w:val="single"/>
          <w:lang w:val="fr-FR"/>
        </w:rPr>
        <w:lastRenderedPageBreak/>
        <w:t>Rôle de l’animateur en accueil de loisirs</w:t>
      </w:r>
    </w:p>
    <w:p w14:paraId="1CB4A8CA" w14:textId="77777777" w:rsidR="00206E7B" w:rsidRDefault="00206E7B" w:rsidP="00206E7B">
      <w:pPr>
        <w:pStyle w:val="Paragraphedeliste"/>
        <w:numPr>
          <w:ilvl w:val="0"/>
          <w:numId w:val="1"/>
        </w:numPr>
        <w:ind w:left="426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Le respect des enfants, des familles et de l’équipe</w:t>
      </w:r>
    </w:p>
    <w:p w14:paraId="59BC0248" w14:textId="77777777" w:rsidR="00206E7B" w:rsidRDefault="00206E7B" w:rsidP="00206E7B">
      <w:pPr>
        <w:pStyle w:val="Paragraphedeliste"/>
        <w:numPr>
          <w:ilvl w:val="0"/>
          <w:numId w:val="1"/>
        </w:numPr>
        <w:ind w:left="426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Le dynamisme pour être disponible et ouvert tout en proposant</w:t>
      </w:r>
    </w:p>
    <w:p w14:paraId="1CB06724" w14:textId="77777777" w:rsidR="00206E7B" w:rsidRDefault="00206E7B" w:rsidP="00206E7B">
      <w:pPr>
        <w:pStyle w:val="Paragraphedeliste"/>
        <w:numPr>
          <w:ilvl w:val="0"/>
          <w:numId w:val="1"/>
        </w:numPr>
        <w:ind w:left="426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L’enthousiasme en communiquant un esprit de vacances à travers chacun de ses sourires</w:t>
      </w:r>
    </w:p>
    <w:p w14:paraId="36718188" w14:textId="77777777" w:rsidR="00206E7B" w:rsidRDefault="00206E7B" w:rsidP="00206E7B">
      <w:pPr>
        <w:pStyle w:val="Paragraphedeliste"/>
        <w:numPr>
          <w:ilvl w:val="0"/>
          <w:numId w:val="1"/>
        </w:numPr>
        <w:ind w:left="426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Le professionnalisme pour assurer ses fonctions avec responsabilité et efficacité</w:t>
      </w:r>
    </w:p>
    <w:p w14:paraId="3B8313C0" w14:textId="77777777" w:rsidR="00206E7B" w:rsidRDefault="00206E7B" w:rsidP="00206E7B">
      <w:pPr>
        <w:pStyle w:val="Paragraphedeliste"/>
        <w:ind w:left="426"/>
        <w:rPr>
          <w:rFonts w:ascii="Arial" w:eastAsia="Batang" w:hAnsi="Arial" w:cs="Arial"/>
          <w:sz w:val="24"/>
          <w:szCs w:val="24"/>
          <w:lang w:val="fr-FR"/>
        </w:rPr>
      </w:pPr>
    </w:p>
    <w:p w14:paraId="2E998252" w14:textId="77777777" w:rsidR="00206E7B" w:rsidRDefault="00206E7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Nous demandons à chaque animateur de pouvoir :</w:t>
      </w:r>
    </w:p>
    <w:p w14:paraId="522947E6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 xml:space="preserve">-accueillir de manière individualisée l’enfant et sa famille </w:t>
      </w:r>
    </w:p>
    <w:p w14:paraId="14B820AB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-privilégier la communication et l’échange d’information au sein de l’équipe</w:t>
      </w:r>
    </w:p>
    <w:p w14:paraId="76C9F8FD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-assurer la sécurité affective et physique de chaque enfant</w:t>
      </w:r>
    </w:p>
    <w:p w14:paraId="3D61FCF1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 xml:space="preserve">-participer de manière active aux réunions de préparation et de bilan </w:t>
      </w:r>
    </w:p>
    <w:p w14:paraId="73318D47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-Elaborer des projets d’activités en cohérence avec le projet pédagogique</w:t>
      </w:r>
    </w:p>
    <w:p w14:paraId="4F05D3EE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-Proposer aux enfants un panel d’activités tout en leur laissant la possibilité de continuer leur journée suivant leurs envies et leurs besoins</w:t>
      </w:r>
    </w:p>
    <w:p w14:paraId="2DA0241C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-Prendre des initiatives</w:t>
      </w:r>
    </w:p>
    <w:p w14:paraId="7396070F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-S’enrichir de la vie collective et des expériences des autres animateurs</w:t>
      </w:r>
    </w:p>
    <w:p w14:paraId="5D99AFD3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-Participer et veiller au bon déroulement des activités réalisées par un intervenant</w:t>
      </w:r>
    </w:p>
    <w:p w14:paraId="6BFB28B6" w14:textId="51832071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-</w:t>
      </w:r>
      <w:r w:rsidR="004F18D5">
        <w:rPr>
          <w:rFonts w:ascii="Arial" w:eastAsia="Batang" w:hAnsi="Arial" w:cs="Arial"/>
          <w:sz w:val="24"/>
          <w:szCs w:val="24"/>
          <w:lang w:val="fr-FR"/>
        </w:rPr>
        <w:t>Être</w:t>
      </w:r>
      <w:r>
        <w:rPr>
          <w:rFonts w:ascii="Arial" w:eastAsia="Batang" w:hAnsi="Arial" w:cs="Arial"/>
          <w:sz w:val="24"/>
          <w:szCs w:val="24"/>
          <w:lang w:val="fr-FR"/>
        </w:rPr>
        <w:t xml:space="preserve"> en permanence à l’écoute des enfants</w:t>
      </w:r>
      <w:r w:rsidR="009035E2">
        <w:rPr>
          <w:rFonts w:ascii="Arial" w:eastAsia="Batang" w:hAnsi="Arial" w:cs="Arial"/>
          <w:sz w:val="24"/>
          <w:szCs w:val="24"/>
          <w:lang w:val="fr-FR"/>
        </w:rPr>
        <w:t>,</w:t>
      </w:r>
      <w:r>
        <w:rPr>
          <w:rFonts w:ascii="Arial" w:eastAsia="Batang" w:hAnsi="Arial" w:cs="Arial"/>
          <w:sz w:val="24"/>
          <w:szCs w:val="24"/>
          <w:lang w:val="fr-FR"/>
        </w:rPr>
        <w:t xml:space="preserve"> </w:t>
      </w:r>
      <w:r w:rsidR="00D73E19">
        <w:rPr>
          <w:rFonts w:ascii="Arial" w:eastAsia="Batang" w:hAnsi="Arial" w:cs="Arial"/>
          <w:sz w:val="24"/>
          <w:szCs w:val="24"/>
          <w:lang w:val="fr-FR"/>
        </w:rPr>
        <w:t>être</w:t>
      </w:r>
      <w:r>
        <w:rPr>
          <w:rFonts w:ascii="Arial" w:eastAsia="Batang" w:hAnsi="Arial" w:cs="Arial"/>
          <w:sz w:val="24"/>
          <w:szCs w:val="24"/>
          <w:lang w:val="fr-FR"/>
        </w:rPr>
        <w:t xml:space="preserve"> disponible</w:t>
      </w:r>
    </w:p>
    <w:p w14:paraId="1D55C003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  <w:r>
        <w:rPr>
          <w:rFonts w:ascii="Arial" w:eastAsia="Batang" w:hAnsi="Arial" w:cs="Arial"/>
          <w:sz w:val="24"/>
          <w:szCs w:val="24"/>
          <w:lang w:val="fr-FR"/>
        </w:rPr>
        <w:t>-Participer de manière active aux activités et aux jeux des enfants qui le souhaitent</w:t>
      </w:r>
    </w:p>
    <w:p w14:paraId="7DB3EA29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</w:p>
    <w:p w14:paraId="7A2B1423" w14:textId="77777777" w:rsidR="00206E7B" w:rsidRDefault="00206E7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</w:p>
    <w:p w14:paraId="61B07C9F" w14:textId="77777777" w:rsidR="0007300B" w:rsidRDefault="0007300B" w:rsidP="0007300B">
      <w:pPr>
        <w:pStyle w:val="Paragraphedeliste"/>
        <w:ind w:left="0"/>
        <w:rPr>
          <w:rFonts w:ascii="Arial" w:eastAsia="Batang" w:hAnsi="Arial" w:cs="Arial"/>
          <w:sz w:val="24"/>
          <w:szCs w:val="24"/>
          <w:lang w:val="fr-FR"/>
        </w:rPr>
      </w:pPr>
    </w:p>
    <w:p w14:paraId="4AA9CDFB" w14:textId="77777777" w:rsidR="00206E7B" w:rsidRPr="00206E7B" w:rsidRDefault="00206E7B" w:rsidP="00206E7B">
      <w:pPr>
        <w:ind w:left="426"/>
        <w:rPr>
          <w:rFonts w:ascii="Arial" w:eastAsia="Batang" w:hAnsi="Arial" w:cs="Arial"/>
          <w:sz w:val="24"/>
          <w:szCs w:val="24"/>
          <w:lang w:val="fr-FR"/>
        </w:rPr>
      </w:pPr>
    </w:p>
    <w:p w14:paraId="6F4FF770" w14:textId="77777777" w:rsidR="00DB5CCF" w:rsidRPr="009C5F33" w:rsidRDefault="00DB5CCF" w:rsidP="00206E7B">
      <w:pPr>
        <w:ind w:left="426"/>
        <w:rPr>
          <w:rFonts w:ascii="Arial" w:eastAsia="Batang" w:hAnsi="Arial" w:cs="Arial"/>
          <w:color w:val="FF0000"/>
          <w:sz w:val="28"/>
          <w:szCs w:val="28"/>
          <w:lang w:val="fr-FR"/>
        </w:rPr>
      </w:pPr>
    </w:p>
    <w:p w14:paraId="69D47B0C" w14:textId="77777777" w:rsidR="007C297C" w:rsidRPr="007C297C" w:rsidRDefault="007C297C" w:rsidP="00206E7B">
      <w:pPr>
        <w:ind w:left="426"/>
        <w:rPr>
          <w:lang w:val="fr-FR"/>
        </w:rPr>
      </w:pPr>
    </w:p>
    <w:p w14:paraId="178162D7" w14:textId="77777777" w:rsidR="007C297C" w:rsidRPr="007C297C" w:rsidRDefault="007C297C" w:rsidP="007C297C">
      <w:pPr>
        <w:rPr>
          <w:rFonts w:ascii="Arial" w:hAnsi="Arial" w:cs="Arial"/>
          <w:sz w:val="24"/>
          <w:szCs w:val="24"/>
          <w:lang w:val="fr-FR"/>
        </w:rPr>
      </w:pPr>
    </w:p>
    <w:p w14:paraId="59B97FA9" w14:textId="77777777" w:rsidR="007C297C" w:rsidRPr="007C297C" w:rsidRDefault="007C297C" w:rsidP="007C297C">
      <w:pPr>
        <w:rPr>
          <w:color w:val="FF0000"/>
          <w:sz w:val="24"/>
          <w:szCs w:val="24"/>
          <w:lang w:val="fr-FR"/>
        </w:rPr>
      </w:pPr>
    </w:p>
    <w:p w14:paraId="3C636105" w14:textId="77777777" w:rsidR="007C297C" w:rsidRDefault="007C297C" w:rsidP="008928A3">
      <w:pPr>
        <w:rPr>
          <w:rFonts w:ascii="Arial" w:hAnsi="Arial" w:cs="Arial"/>
          <w:sz w:val="24"/>
          <w:szCs w:val="24"/>
          <w:lang w:val="fr-FR"/>
        </w:rPr>
      </w:pPr>
    </w:p>
    <w:p w14:paraId="4B8DC280" w14:textId="77777777" w:rsidR="007C297C" w:rsidRPr="008928A3" w:rsidRDefault="007C297C" w:rsidP="008928A3">
      <w:pPr>
        <w:rPr>
          <w:rFonts w:ascii="Arial" w:hAnsi="Arial" w:cs="Arial"/>
          <w:sz w:val="24"/>
          <w:szCs w:val="24"/>
          <w:lang w:val="fr-FR"/>
        </w:rPr>
      </w:pPr>
    </w:p>
    <w:p w14:paraId="186B7F7F" w14:textId="77777777" w:rsidR="008928A3" w:rsidRPr="008928A3" w:rsidRDefault="008928A3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6F06DA30" w14:textId="77777777" w:rsidR="008928A3" w:rsidRPr="008928A3" w:rsidRDefault="008928A3" w:rsidP="000451BB">
      <w:pPr>
        <w:rPr>
          <w:rFonts w:ascii="Arial" w:eastAsia="Batang" w:hAnsi="Arial" w:cs="Arial"/>
          <w:color w:val="000000" w:themeColor="text1"/>
          <w:sz w:val="24"/>
          <w:szCs w:val="24"/>
          <w:lang w:val="fr-FR"/>
        </w:rPr>
      </w:pPr>
    </w:p>
    <w:p w14:paraId="74ED6656" w14:textId="77777777" w:rsidR="004D0C86" w:rsidRPr="008928A3" w:rsidRDefault="004D0C86" w:rsidP="000451BB">
      <w:pPr>
        <w:rPr>
          <w:rFonts w:ascii="Arial" w:eastAsia="Batang" w:hAnsi="Arial" w:cs="Arial"/>
          <w:b/>
          <w:color w:val="000000" w:themeColor="text1"/>
          <w:sz w:val="24"/>
          <w:szCs w:val="24"/>
          <w:u w:val="single"/>
          <w:lang w:val="fr-FR"/>
        </w:rPr>
      </w:pPr>
    </w:p>
    <w:p w14:paraId="527BD7AB" w14:textId="77777777" w:rsidR="004D0C86" w:rsidRPr="008928A3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740DA0A5" w14:textId="77777777" w:rsidR="004D0C86" w:rsidRPr="008928A3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49D8DEDD" w14:textId="77777777" w:rsidR="004D0C86" w:rsidRPr="008928A3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1FEAA71E" w14:textId="77777777" w:rsidR="004D0C86" w:rsidRPr="008928A3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0819F3C8" w14:textId="77777777" w:rsidR="004D0C86" w:rsidRPr="008928A3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66A9F6E0" w14:textId="77777777" w:rsidR="004D0C86" w:rsidRPr="008928A3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2170EA8F" w14:textId="77777777" w:rsidR="004D0C86" w:rsidRPr="008928A3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03E33B1B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3F5F3567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42908BE8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3E5414CE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3AAEEE4A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63F86359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4B083EB3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165A2C0D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1C58AC17" w14:textId="77777777" w:rsidR="004D0C86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p w14:paraId="10CEBF22" w14:textId="77777777" w:rsidR="004D0C86" w:rsidRPr="000451BB" w:rsidRDefault="004D0C86" w:rsidP="000451BB">
      <w:pPr>
        <w:rPr>
          <w:rFonts w:ascii="Arial" w:eastAsia="Batang" w:hAnsi="Arial" w:cs="Arial"/>
          <w:color w:val="000000" w:themeColor="text1"/>
          <w:sz w:val="28"/>
          <w:szCs w:val="28"/>
          <w:lang w:val="fr-FR"/>
        </w:rPr>
      </w:pPr>
    </w:p>
    <w:sectPr w:rsidR="004D0C86" w:rsidRPr="000451BB" w:rsidSect="007C3642">
      <w:headerReference w:type="default" r:id="rId12"/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3130" w14:textId="77777777" w:rsidR="00E300D5" w:rsidRDefault="00E300D5" w:rsidP="00FA3ABB">
      <w:pPr>
        <w:spacing w:after="0" w:line="240" w:lineRule="auto"/>
      </w:pPr>
      <w:r>
        <w:separator/>
      </w:r>
    </w:p>
  </w:endnote>
  <w:endnote w:type="continuationSeparator" w:id="0">
    <w:p w14:paraId="341C1F3D" w14:textId="77777777" w:rsidR="00E300D5" w:rsidRDefault="00E300D5" w:rsidP="00FA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737"/>
      <w:docPartObj>
        <w:docPartGallery w:val="Page Numbers (Bottom of Page)"/>
        <w:docPartUnique/>
      </w:docPartObj>
    </w:sdtPr>
    <w:sdtContent>
      <w:p w14:paraId="4CEBD2E1" w14:textId="77777777" w:rsidR="006E7923" w:rsidRDefault="00002D30">
        <w:pPr>
          <w:pStyle w:val="Pieddepage"/>
        </w:pPr>
        <w:r>
          <w:fldChar w:fldCharType="begin"/>
        </w:r>
        <w:r w:rsidR="00DC6385">
          <w:instrText xml:space="preserve"> PAGE   \* MERGEFORMAT </w:instrText>
        </w:r>
        <w:r>
          <w:fldChar w:fldCharType="separate"/>
        </w:r>
        <w:r w:rsidR="00D73E1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E05D30A" w14:textId="77777777" w:rsidR="006E7923" w:rsidRDefault="006E79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695B" w14:textId="77777777" w:rsidR="00E300D5" w:rsidRDefault="00E300D5" w:rsidP="00FA3ABB">
      <w:pPr>
        <w:spacing w:after="0" w:line="240" w:lineRule="auto"/>
      </w:pPr>
      <w:r>
        <w:separator/>
      </w:r>
    </w:p>
  </w:footnote>
  <w:footnote w:type="continuationSeparator" w:id="0">
    <w:p w14:paraId="4477D1AC" w14:textId="77777777" w:rsidR="00E300D5" w:rsidRDefault="00E300D5" w:rsidP="00FA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014C" w14:textId="77777777" w:rsidR="006E7923" w:rsidRDefault="006E7923">
    <w:pPr>
      <w:pStyle w:val="En-tte"/>
      <w:rPr>
        <w:lang w:val="fr-FR"/>
      </w:rPr>
    </w:pPr>
  </w:p>
  <w:p w14:paraId="0994AA69" w14:textId="77777777" w:rsidR="006E7923" w:rsidRPr="00FA3ABB" w:rsidRDefault="006E7923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5FC4"/>
    <w:multiLevelType w:val="hybridMultilevel"/>
    <w:tmpl w:val="5FA2663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26D29"/>
    <w:multiLevelType w:val="hybridMultilevel"/>
    <w:tmpl w:val="A4EA3F0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3F7A"/>
    <w:multiLevelType w:val="hybridMultilevel"/>
    <w:tmpl w:val="F03CAD4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2AAF"/>
    <w:multiLevelType w:val="hybridMultilevel"/>
    <w:tmpl w:val="C3FC569C"/>
    <w:lvl w:ilvl="0" w:tplc="BFF6DDA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93D55"/>
    <w:multiLevelType w:val="hybridMultilevel"/>
    <w:tmpl w:val="17C0724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A756B"/>
    <w:multiLevelType w:val="hybridMultilevel"/>
    <w:tmpl w:val="9AE0182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A2175"/>
    <w:multiLevelType w:val="hybridMultilevel"/>
    <w:tmpl w:val="71A8C1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34D6"/>
    <w:multiLevelType w:val="hybridMultilevel"/>
    <w:tmpl w:val="1826BB4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227"/>
    <w:multiLevelType w:val="hybridMultilevel"/>
    <w:tmpl w:val="7F903E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27554"/>
    <w:multiLevelType w:val="hybridMultilevel"/>
    <w:tmpl w:val="F14C96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7952"/>
    <w:multiLevelType w:val="hybridMultilevel"/>
    <w:tmpl w:val="D9CAB0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65365">
    <w:abstractNumId w:val="3"/>
  </w:num>
  <w:num w:numId="2" w16cid:durableId="190725839">
    <w:abstractNumId w:val="2"/>
  </w:num>
  <w:num w:numId="3" w16cid:durableId="87165850">
    <w:abstractNumId w:val="10"/>
  </w:num>
  <w:num w:numId="4" w16cid:durableId="2051758128">
    <w:abstractNumId w:val="4"/>
  </w:num>
  <w:num w:numId="5" w16cid:durableId="1150827083">
    <w:abstractNumId w:val="1"/>
  </w:num>
  <w:num w:numId="6" w16cid:durableId="106852163">
    <w:abstractNumId w:val="7"/>
  </w:num>
  <w:num w:numId="7" w16cid:durableId="1598172277">
    <w:abstractNumId w:val="8"/>
  </w:num>
  <w:num w:numId="8" w16cid:durableId="1500542001">
    <w:abstractNumId w:val="5"/>
  </w:num>
  <w:num w:numId="9" w16cid:durableId="1629966773">
    <w:abstractNumId w:val="6"/>
  </w:num>
  <w:num w:numId="10" w16cid:durableId="1169641565">
    <w:abstractNumId w:val="0"/>
  </w:num>
  <w:num w:numId="11" w16cid:durableId="850485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F6"/>
    <w:rsid w:val="00002D30"/>
    <w:rsid w:val="00020902"/>
    <w:rsid w:val="00037E8C"/>
    <w:rsid w:val="000451BB"/>
    <w:rsid w:val="0005492B"/>
    <w:rsid w:val="0006037C"/>
    <w:rsid w:val="0007300B"/>
    <w:rsid w:val="000747F2"/>
    <w:rsid w:val="000B393E"/>
    <w:rsid w:val="000F1274"/>
    <w:rsid w:val="001224F7"/>
    <w:rsid w:val="0018319D"/>
    <w:rsid w:val="001D31A6"/>
    <w:rsid w:val="00206E7B"/>
    <w:rsid w:val="00221072"/>
    <w:rsid w:val="00237FF7"/>
    <w:rsid w:val="00266956"/>
    <w:rsid w:val="002772F4"/>
    <w:rsid w:val="00284B27"/>
    <w:rsid w:val="00296C1B"/>
    <w:rsid w:val="002A65E9"/>
    <w:rsid w:val="002F3640"/>
    <w:rsid w:val="003475E5"/>
    <w:rsid w:val="003658E1"/>
    <w:rsid w:val="00373215"/>
    <w:rsid w:val="003851B3"/>
    <w:rsid w:val="00385E28"/>
    <w:rsid w:val="00387018"/>
    <w:rsid w:val="00407AA4"/>
    <w:rsid w:val="00427023"/>
    <w:rsid w:val="00461008"/>
    <w:rsid w:val="00486D57"/>
    <w:rsid w:val="004C2D6B"/>
    <w:rsid w:val="004C5A03"/>
    <w:rsid w:val="004D0C86"/>
    <w:rsid w:val="004F18D5"/>
    <w:rsid w:val="005307D4"/>
    <w:rsid w:val="00555858"/>
    <w:rsid w:val="0056144F"/>
    <w:rsid w:val="00562BD0"/>
    <w:rsid w:val="00566BDD"/>
    <w:rsid w:val="00596ADE"/>
    <w:rsid w:val="005A7B3C"/>
    <w:rsid w:val="005B6BDD"/>
    <w:rsid w:val="005C556B"/>
    <w:rsid w:val="005E30AD"/>
    <w:rsid w:val="006C0513"/>
    <w:rsid w:val="006E7923"/>
    <w:rsid w:val="0073284D"/>
    <w:rsid w:val="00743DE5"/>
    <w:rsid w:val="0079458C"/>
    <w:rsid w:val="007A3DF6"/>
    <w:rsid w:val="007C297C"/>
    <w:rsid w:val="007C3642"/>
    <w:rsid w:val="007D2F87"/>
    <w:rsid w:val="007F6F90"/>
    <w:rsid w:val="00803FCA"/>
    <w:rsid w:val="00834B63"/>
    <w:rsid w:val="00847D6A"/>
    <w:rsid w:val="00854965"/>
    <w:rsid w:val="008928A3"/>
    <w:rsid w:val="009035E2"/>
    <w:rsid w:val="0091060F"/>
    <w:rsid w:val="00910F23"/>
    <w:rsid w:val="00946B39"/>
    <w:rsid w:val="009810B5"/>
    <w:rsid w:val="00994900"/>
    <w:rsid w:val="009B4279"/>
    <w:rsid w:val="009C0938"/>
    <w:rsid w:val="009C5F33"/>
    <w:rsid w:val="009E4BCB"/>
    <w:rsid w:val="00A02D99"/>
    <w:rsid w:val="00A12852"/>
    <w:rsid w:val="00A2196D"/>
    <w:rsid w:val="00A32C49"/>
    <w:rsid w:val="00A6243C"/>
    <w:rsid w:val="00A674B3"/>
    <w:rsid w:val="00AE52A8"/>
    <w:rsid w:val="00AF0FED"/>
    <w:rsid w:val="00B56566"/>
    <w:rsid w:val="00B738B1"/>
    <w:rsid w:val="00BB7D95"/>
    <w:rsid w:val="00BE1F08"/>
    <w:rsid w:val="00C3306B"/>
    <w:rsid w:val="00C418B0"/>
    <w:rsid w:val="00C6548E"/>
    <w:rsid w:val="00C96FE8"/>
    <w:rsid w:val="00CA71DC"/>
    <w:rsid w:val="00D4377C"/>
    <w:rsid w:val="00D667B8"/>
    <w:rsid w:val="00D7148A"/>
    <w:rsid w:val="00D73E19"/>
    <w:rsid w:val="00D91C75"/>
    <w:rsid w:val="00DA5FD5"/>
    <w:rsid w:val="00DB5CCF"/>
    <w:rsid w:val="00DC490B"/>
    <w:rsid w:val="00DC6385"/>
    <w:rsid w:val="00DE46EA"/>
    <w:rsid w:val="00E300D5"/>
    <w:rsid w:val="00F05E46"/>
    <w:rsid w:val="00F37196"/>
    <w:rsid w:val="00FA3ABB"/>
    <w:rsid w:val="00FB2F91"/>
    <w:rsid w:val="00FB5183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3677"/>
  <w15:docId w15:val="{CDE2ABB9-BA8F-4021-8C8C-8591608E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BDD"/>
  </w:style>
  <w:style w:type="paragraph" w:styleId="Titre1">
    <w:name w:val="heading 1"/>
    <w:basedOn w:val="Normal"/>
    <w:next w:val="Normal"/>
    <w:link w:val="Titre1Car"/>
    <w:uiPriority w:val="9"/>
    <w:qFormat/>
    <w:rsid w:val="00566BD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6B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6B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6B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6B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6B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6B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6B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6B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6BD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6BD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566BD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566BD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66BD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66BD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66BD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566BD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566BD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66BD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66B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566BD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6BD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6BDD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566BDD"/>
    <w:rPr>
      <w:b/>
      <w:bCs/>
    </w:rPr>
  </w:style>
  <w:style w:type="character" w:styleId="Accentuation">
    <w:name w:val="Emphasis"/>
    <w:basedOn w:val="Policepardfaut"/>
    <w:uiPriority w:val="20"/>
    <w:qFormat/>
    <w:rsid w:val="00566BDD"/>
    <w:rPr>
      <w:i/>
      <w:iCs/>
      <w:color w:val="000000" w:themeColor="text1"/>
    </w:rPr>
  </w:style>
  <w:style w:type="paragraph" w:styleId="Sansinterligne">
    <w:name w:val="No Spacing"/>
    <w:link w:val="SansinterligneCar"/>
    <w:uiPriority w:val="1"/>
    <w:qFormat/>
    <w:rsid w:val="00566BD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A3DF6"/>
  </w:style>
  <w:style w:type="paragraph" w:styleId="Paragraphedeliste">
    <w:name w:val="List Paragraph"/>
    <w:basedOn w:val="Normal"/>
    <w:uiPriority w:val="34"/>
    <w:qFormat/>
    <w:rsid w:val="007A3D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66BD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66B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6BD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6BDD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566BDD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566BD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566BD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66BD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566BD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6BDD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475E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A3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3AB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A3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ABB"/>
    <w:rPr>
      <w:sz w:val="20"/>
      <w:szCs w:val="20"/>
    </w:rPr>
  </w:style>
  <w:style w:type="table" w:styleId="Grilledutableau">
    <w:name w:val="Table Grid"/>
    <w:basedOn w:val="TableauNormal"/>
    <w:uiPriority w:val="59"/>
    <w:rsid w:val="0074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1BC8F-626C-4A65-87C3-A9C3BA51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2201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sivm</dc:creator>
  <cp:lastModifiedBy>sivomjordanne@outlook.fr</cp:lastModifiedBy>
  <cp:revision>2</cp:revision>
  <cp:lastPrinted>2022-06-28T08:21:00Z</cp:lastPrinted>
  <dcterms:created xsi:type="dcterms:W3CDTF">2023-02-13T08:59:00Z</dcterms:created>
  <dcterms:modified xsi:type="dcterms:W3CDTF">2023-02-13T08:59:00Z</dcterms:modified>
</cp:coreProperties>
</file>